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6CA0" w:rsidRDefault="008E696D">
      <w:pPr>
        <w:jc w:val="both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0"/>
          <w:id w:val="1964387293"/>
        </w:sdtPr>
        <w:sdtEndPr/>
        <w:sdtContent>
          <w:r w:rsidR="006E6FB1"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【</w:t>
          </w:r>
        </w:sdtContent>
      </w:sdt>
      <w:r w:rsidR="006E6FB1">
        <w:rPr>
          <w:rFonts w:ascii="標楷體" w:eastAsia="標楷體" w:hAnsi="標楷體" w:cs="標楷體"/>
          <w:b/>
          <w:sz w:val="32"/>
          <w:szCs w:val="32"/>
        </w:rPr>
        <w:t>交通部觀光局雲嘉南濱海國家風景區管理處/</w:t>
      </w:r>
      <w:sdt>
        <w:sdtPr>
          <w:tag w:val="goog_rdk_1"/>
          <w:id w:val="-18542536"/>
        </w:sdtPr>
        <w:sdtEndPr/>
        <w:sdtContent>
          <w:r w:rsidR="006E6FB1"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新聞稿】</w:t>
          </w:r>
        </w:sdtContent>
      </w:sdt>
    </w:p>
    <w:p w14:paraId="00000002" w14:textId="77777777" w:rsidR="00156CA0" w:rsidRDefault="006E6FB1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新聞聯絡人：洪肇昌副處長  電話：06-7861000轉113</w:t>
      </w:r>
    </w:p>
    <w:p w14:paraId="00000003" w14:textId="77777777" w:rsidR="00156CA0" w:rsidRDefault="006E6FB1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新聞聯絡人：莊課長鴻濱  電話：06-7861000轉230</w:t>
      </w:r>
    </w:p>
    <w:p w14:paraId="00000004" w14:textId="4AADA71A" w:rsidR="00156CA0" w:rsidRDefault="006E6FB1">
      <w:pPr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發稿日期:1</w:t>
      </w:r>
      <w:r w:rsidR="001A02E8">
        <w:rPr>
          <w:rFonts w:ascii="標楷體" w:eastAsia="標楷體" w:hAnsi="標楷體" w:cs="標楷體" w:hint="eastAsia"/>
        </w:rPr>
        <w:t>1</w:t>
      </w:r>
      <w:r w:rsidR="0093106E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年</w:t>
      </w:r>
      <w:r w:rsidR="0092211B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月</w:t>
      </w:r>
      <w:r w:rsidR="0092211B">
        <w:rPr>
          <w:rFonts w:ascii="標楷體" w:eastAsia="標楷體" w:hAnsi="標楷體" w:cs="標楷體" w:hint="eastAsia"/>
        </w:rPr>
        <w:t>7</w:t>
      </w:r>
      <w:r>
        <w:rPr>
          <w:rFonts w:ascii="標楷體" w:eastAsia="標楷體" w:hAnsi="標楷體" w:cs="標楷體"/>
        </w:rPr>
        <w:t>日</w:t>
      </w:r>
    </w:p>
    <w:p w14:paraId="00000005" w14:textId="77777777" w:rsidR="00156CA0" w:rsidRDefault="006E6FB1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文稿主旨：</w:t>
      </w:r>
    </w:p>
    <w:p w14:paraId="00000006" w14:textId="7BB8D3AC" w:rsidR="00156CA0" w:rsidRDefault="00F52DDD" w:rsidP="00082DB8">
      <w:pPr>
        <w:spacing w:line="360" w:lineRule="auto"/>
        <w:ind w:firstLine="629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雲嘉南</w:t>
      </w:r>
      <w:r w:rsidR="006E6FB1">
        <w:rPr>
          <w:rFonts w:ascii="標楷體" w:eastAsia="標楷體" w:hAnsi="標楷體" w:cs="標楷體"/>
          <w:b/>
          <w:sz w:val="32"/>
          <w:szCs w:val="32"/>
        </w:rPr>
        <w:t>觀光</w:t>
      </w:r>
      <w:r w:rsidR="00CC7B88">
        <w:rPr>
          <w:rFonts w:ascii="標楷體" w:eastAsia="標楷體" w:hAnsi="標楷體" w:cs="標楷體" w:hint="eastAsia"/>
          <w:b/>
          <w:sz w:val="32"/>
          <w:szCs w:val="32"/>
        </w:rPr>
        <w:t>圈</w:t>
      </w:r>
      <w:r w:rsidR="0092211B">
        <w:rPr>
          <w:rFonts w:ascii="標楷體" w:eastAsia="標楷體" w:hAnsi="標楷體" w:cs="標楷體" w:hint="eastAsia"/>
          <w:b/>
          <w:sz w:val="32"/>
          <w:szCs w:val="32"/>
        </w:rPr>
        <w:t>幸福企業大師再開講  企業診斷新思維</w:t>
      </w:r>
      <w:r w:rsidR="006E6FB1">
        <w:rPr>
          <w:rFonts w:ascii="標楷體" w:eastAsia="標楷體" w:hAnsi="標楷體" w:cs="標楷體"/>
          <w:b/>
          <w:sz w:val="32"/>
          <w:szCs w:val="32"/>
        </w:rPr>
        <w:t xml:space="preserve"> </w:t>
      </w:r>
    </w:p>
    <w:p w14:paraId="4D54CEC3" w14:textId="0CB3EF79" w:rsidR="0092211B" w:rsidRPr="006A7584" w:rsidRDefault="0092211B" w:rsidP="0092211B">
      <w:pPr>
        <w:spacing w:line="480" w:lineRule="exact"/>
        <w:ind w:firstLine="629"/>
        <w:jc w:val="both"/>
        <w:rPr>
          <w:rFonts w:ascii="標楷體" w:eastAsia="標楷體" w:hAnsi="標楷體" w:cs="標楷體"/>
          <w:sz w:val="32"/>
          <w:szCs w:val="32"/>
        </w:rPr>
      </w:pPr>
      <w:r w:rsidRPr="0092211B">
        <w:rPr>
          <w:rFonts w:ascii="標楷體" w:eastAsia="標楷體" w:hAnsi="標楷體" w:cs="標楷體" w:hint="eastAsia"/>
          <w:sz w:val="32"/>
          <w:szCs w:val="32"/>
        </w:rPr>
        <w:t>由交通部觀光局雲嘉南濱海國家風景區管理處（以下稱雲</w:t>
      </w:r>
      <w:r>
        <w:rPr>
          <w:rFonts w:ascii="標楷體" w:eastAsia="標楷體" w:hAnsi="標楷體" w:cs="標楷體" w:hint="eastAsia"/>
          <w:sz w:val="32"/>
          <w:szCs w:val="32"/>
        </w:rPr>
        <w:t>嘉南管理處</w:t>
      </w:r>
      <w:r w:rsidRPr="0092211B">
        <w:rPr>
          <w:rFonts w:ascii="標楷體" w:eastAsia="標楷體" w:hAnsi="標楷體" w:cs="標楷體" w:hint="eastAsia"/>
          <w:sz w:val="32"/>
          <w:szCs w:val="32"/>
        </w:rPr>
        <w:t>）為精進「雲嘉南濱海觀光圈」業者服務觀念，規劃三場大師系列講座，繼</w:t>
      </w:r>
      <w:r w:rsidR="00683E25">
        <w:rPr>
          <w:rFonts w:ascii="標楷體" w:eastAsia="標楷體" w:hAnsi="標楷體" w:cs="標楷體" w:hint="eastAsia"/>
          <w:sz w:val="32"/>
          <w:szCs w:val="32"/>
        </w:rPr>
        <w:t>8月10日</w:t>
      </w:r>
      <w:r>
        <w:rPr>
          <w:rFonts w:ascii="標楷體" w:eastAsia="標楷體" w:hAnsi="標楷體" w:cs="標楷體" w:hint="eastAsia"/>
          <w:sz w:val="32"/>
          <w:szCs w:val="32"/>
        </w:rPr>
        <w:t>首部曲</w:t>
      </w:r>
      <w:r w:rsidRPr="0092211B">
        <w:rPr>
          <w:rFonts w:ascii="標楷體" w:eastAsia="標楷體" w:hAnsi="標楷體" w:cs="標楷體" w:hint="eastAsia"/>
          <w:sz w:val="32"/>
          <w:szCs w:val="32"/>
        </w:rPr>
        <w:t>蘇國垚大師</w:t>
      </w:r>
      <w:r w:rsidR="00D77536" w:rsidRPr="0071092B">
        <w:rPr>
          <w:rFonts w:ascii="標楷體" w:eastAsia="標楷體" w:hAnsi="標楷體" w:cs="標楷體" w:hint="eastAsia"/>
          <w:sz w:val="32"/>
          <w:szCs w:val="32"/>
        </w:rPr>
        <w:t>開講「B&amp;B 服務核心價值」廣受好評</w:t>
      </w:r>
      <w:r w:rsidRPr="0092211B">
        <w:rPr>
          <w:rFonts w:ascii="標楷體" w:eastAsia="標楷體" w:hAnsi="標楷體" w:cs="標楷體" w:hint="eastAsia"/>
          <w:sz w:val="32"/>
          <w:szCs w:val="32"/>
        </w:rPr>
        <w:t>後，</w:t>
      </w:r>
      <w:r w:rsidR="00D77536">
        <w:rPr>
          <w:rFonts w:ascii="標楷體" w:eastAsia="標楷體" w:hAnsi="標楷體" w:cs="標楷體" w:hint="eastAsia"/>
          <w:sz w:val="32"/>
          <w:szCs w:val="32"/>
        </w:rPr>
        <w:t>第二場</w:t>
      </w:r>
      <w:r w:rsidRPr="0092211B">
        <w:rPr>
          <w:rFonts w:ascii="標楷體" w:eastAsia="標楷體" w:hAnsi="標楷體" w:cs="標楷體" w:hint="eastAsia"/>
          <w:sz w:val="32"/>
          <w:szCs w:val="32"/>
        </w:rPr>
        <w:t>大師講座</w:t>
      </w:r>
      <w:r w:rsidR="00683E25">
        <w:rPr>
          <w:rFonts w:ascii="標楷體" w:eastAsia="標楷體" w:hAnsi="標楷體" w:cs="標楷體" w:hint="eastAsia"/>
          <w:sz w:val="32"/>
          <w:szCs w:val="32"/>
        </w:rPr>
        <w:t>由</w:t>
      </w:r>
      <w:r w:rsidR="00683E25" w:rsidRPr="006A7584">
        <w:rPr>
          <w:rFonts w:ascii="標楷體" w:eastAsia="標楷體" w:hAnsi="標楷體" w:cs="標楷體" w:hint="eastAsia"/>
          <w:sz w:val="32"/>
          <w:szCs w:val="32"/>
        </w:rPr>
        <w:t>薰衣草森林王村煌董事長</w:t>
      </w:r>
      <w:r w:rsidR="00D77536">
        <w:rPr>
          <w:rFonts w:ascii="標楷體" w:eastAsia="標楷體" w:hAnsi="標楷體" w:cs="標楷體" w:hint="eastAsia"/>
          <w:sz w:val="32"/>
          <w:szCs w:val="32"/>
        </w:rPr>
        <w:t>接續</w:t>
      </w:r>
      <w:r w:rsidRPr="0092211B">
        <w:rPr>
          <w:rFonts w:ascii="標楷體" w:eastAsia="標楷體" w:hAnsi="標楷體" w:cs="標楷體" w:hint="eastAsia"/>
          <w:sz w:val="32"/>
          <w:szCs w:val="32"/>
        </w:rPr>
        <w:t>於9月21日上午9時30分</w:t>
      </w:r>
      <w:r w:rsidR="00D77536">
        <w:rPr>
          <w:rFonts w:ascii="標楷體" w:eastAsia="標楷體" w:hAnsi="標楷體" w:cs="標楷體" w:hint="eastAsia"/>
          <w:sz w:val="32"/>
          <w:szCs w:val="32"/>
        </w:rPr>
        <w:t>假</w:t>
      </w:r>
      <w:r w:rsidRPr="0092211B">
        <w:rPr>
          <w:rFonts w:ascii="標楷體" w:eastAsia="標楷體" w:hAnsi="標楷體" w:cs="標楷體" w:hint="eastAsia"/>
          <w:sz w:val="32"/>
          <w:szCs w:val="32"/>
        </w:rPr>
        <w:t>嘉義長榮文苑酒店</w:t>
      </w:r>
      <w:r w:rsidRPr="006A7584">
        <w:rPr>
          <w:rFonts w:ascii="標楷體" w:eastAsia="標楷體" w:hAnsi="標楷體" w:cs="標楷體" w:hint="eastAsia"/>
          <w:sz w:val="32"/>
          <w:szCs w:val="32"/>
        </w:rPr>
        <w:t>2樓會議A廳熱烈登場，除</w:t>
      </w:r>
      <w:r w:rsidR="00683E25">
        <w:rPr>
          <w:rFonts w:ascii="標楷體" w:eastAsia="標楷體" w:hAnsi="標楷體" w:cs="標楷體" w:hint="eastAsia"/>
          <w:sz w:val="32"/>
          <w:szCs w:val="32"/>
        </w:rPr>
        <w:t>專題</w:t>
      </w:r>
      <w:r w:rsidRPr="006A7584">
        <w:rPr>
          <w:rFonts w:ascii="標楷體" w:eastAsia="標楷體" w:hAnsi="標楷體" w:cs="標楷體" w:hint="eastAsia"/>
          <w:sz w:val="32"/>
          <w:szCs w:val="32"/>
        </w:rPr>
        <w:t>講</w:t>
      </w:r>
      <w:r w:rsidR="00A3576F">
        <w:rPr>
          <w:rFonts w:ascii="標楷體" w:eastAsia="標楷體" w:hAnsi="標楷體" w:cs="標楷體" w:hint="eastAsia"/>
          <w:sz w:val="32"/>
          <w:szCs w:val="32"/>
        </w:rPr>
        <w:t>授</w:t>
      </w:r>
      <w:r w:rsidR="00683E25" w:rsidRPr="006A7584">
        <w:rPr>
          <w:rFonts w:ascii="標楷體" w:eastAsia="標楷體" w:hAnsi="標楷體" w:cs="標楷體" w:hint="eastAsia"/>
          <w:sz w:val="32"/>
          <w:szCs w:val="32"/>
        </w:rPr>
        <w:t>「企業診斷」</w:t>
      </w:r>
      <w:r w:rsidR="00683E25">
        <w:rPr>
          <w:rFonts w:ascii="標楷體" w:eastAsia="標楷體" w:hAnsi="標楷體" w:cs="標楷體" w:hint="eastAsia"/>
          <w:sz w:val="32"/>
          <w:szCs w:val="32"/>
        </w:rPr>
        <w:t>理念及實際操作方式</w:t>
      </w:r>
      <w:r w:rsidRPr="006A7584">
        <w:rPr>
          <w:rFonts w:ascii="標楷體" w:eastAsia="標楷體" w:hAnsi="標楷體" w:cs="標楷體" w:hint="eastAsia"/>
          <w:sz w:val="32"/>
          <w:szCs w:val="32"/>
        </w:rPr>
        <w:t>外</w:t>
      </w:r>
      <w:r w:rsidR="00683E25">
        <w:rPr>
          <w:rFonts w:ascii="標楷體" w:eastAsia="標楷體" w:hAnsi="標楷體" w:cs="標楷體" w:hint="eastAsia"/>
          <w:sz w:val="32"/>
          <w:szCs w:val="32"/>
        </w:rPr>
        <w:t>，</w:t>
      </w:r>
      <w:r w:rsidR="00A3576F">
        <w:rPr>
          <w:rFonts w:ascii="標楷體" w:eastAsia="標楷體" w:hAnsi="標楷體" w:cs="標楷體" w:hint="eastAsia"/>
          <w:sz w:val="32"/>
          <w:szCs w:val="32"/>
        </w:rPr>
        <w:t>更</w:t>
      </w:r>
      <w:r w:rsidR="00683E25">
        <w:rPr>
          <w:rFonts w:ascii="標楷體" w:eastAsia="標楷體" w:hAnsi="標楷體" w:cs="標楷體" w:hint="eastAsia"/>
          <w:sz w:val="32"/>
          <w:szCs w:val="32"/>
        </w:rPr>
        <w:t>精心</w:t>
      </w:r>
      <w:r w:rsidRPr="006A7584">
        <w:rPr>
          <w:rFonts w:ascii="標楷體" w:eastAsia="標楷體" w:hAnsi="標楷體" w:cs="標楷體" w:hint="eastAsia"/>
          <w:sz w:val="32"/>
          <w:szCs w:val="32"/>
        </w:rPr>
        <w:t>規劃五場次</w:t>
      </w:r>
      <w:r w:rsidR="00D77536" w:rsidRPr="006A7584">
        <w:rPr>
          <w:rFonts w:ascii="標楷體" w:eastAsia="標楷體" w:hAnsi="標楷體" w:cs="標楷體" w:hint="eastAsia"/>
          <w:sz w:val="32"/>
          <w:szCs w:val="32"/>
        </w:rPr>
        <w:t>實地案例示範</w:t>
      </w:r>
      <w:r w:rsidRPr="006A7584">
        <w:rPr>
          <w:rFonts w:ascii="標楷體" w:eastAsia="標楷體" w:hAnsi="標楷體" w:cs="標楷體" w:hint="eastAsia"/>
          <w:sz w:val="32"/>
          <w:szCs w:val="32"/>
        </w:rPr>
        <w:t>診斷，希望藉由頂尖大師的眼光</w:t>
      </w:r>
      <w:r w:rsidR="00AA6823" w:rsidRPr="006A7584">
        <w:rPr>
          <w:rFonts w:ascii="標楷體" w:eastAsia="標楷體" w:hAnsi="標楷體" w:cs="標楷體" w:hint="eastAsia"/>
          <w:sz w:val="32"/>
          <w:szCs w:val="32"/>
        </w:rPr>
        <w:t>及經驗，提供</w:t>
      </w:r>
      <w:r w:rsidRPr="006A7584">
        <w:rPr>
          <w:rFonts w:ascii="標楷體" w:eastAsia="標楷體" w:hAnsi="標楷體" w:cs="標楷體" w:hint="eastAsia"/>
          <w:sz w:val="32"/>
          <w:szCs w:val="32"/>
        </w:rPr>
        <w:t>雲嘉南濱海地區產業</w:t>
      </w:r>
      <w:r w:rsidR="00AA6823" w:rsidRPr="006A7584">
        <w:rPr>
          <w:rFonts w:ascii="標楷體" w:eastAsia="標楷體" w:hAnsi="標楷體" w:cs="標楷體" w:hint="eastAsia"/>
          <w:sz w:val="32"/>
          <w:szCs w:val="32"/>
        </w:rPr>
        <w:t>有更具體亮點的場域呈現</w:t>
      </w:r>
      <w:r w:rsidR="00AF1E55" w:rsidRPr="006A7584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98CDCB1" w14:textId="70BB9A5E" w:rsidR="0092211B" w:rsidRPr="006A7584" w:rsidRDefault="00B529FC" w:rsidP="0092211B">
      <w:pPr>
        <w:spacing w:line="480" w:lineRule="exact"/>
        <w:ind w:firstLine="629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雲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嘉南管理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處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本次力邀</w:t>
      </w:r>
      <w:r>
        <w:rPr>
          <w:rFonts w:ascii="標楷體" w:eastAsia="標楷體" w:hAnsi="標楷體" w:cs="標楷體" w:hint="eastAsia"/>
          <w:sz w:val="32"/>
          <w:szCs w:val="32"/>
        </w:rPr>
        <w:t>王村煌董事長</w:t>
      </w:r>
      <w:r w:rsidR="0092211B" w:rsidRPr="006A7584">
        <w:rPr>
          <w:rFonts w:ascii="標楷體" w:eastAsia="標楷體" w:hAnsi="標楷體" w:cs="標楷體" w:hint="eastAsia"/>
          <w:sz w:val="32"/>
          <w:szCs w:val="32"/>
        </w:rPr>
        <w:t>，</w:t>
      </w:r>
      <w:r>
        <w:rPr>
          <w:rFonts w:ascii="標楷體" w:eastAsia="標楷體" w:hAnsi="標楷體" w:cs="標楷體" w:hint="eastAsia"/>
          <w:sz w:val="32"/>
          <w:szCs w:val="32"/>
        </w:rPr>
        <w:t>主要</w:t>
      </w: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借重</w:t>
      </w:r>
      <w:r w:rsidR="00683E25">
        <w:rPr>
          <w:rFonts w:ascii="標楷體" w:eastAsia="標楷體" w:hAnsi="標楷體" w:cs="標楷體" w:hint="eastAsia"/>
          <w:sz w:val="32"/>
          <w:szCs w:val="32"/>
        </w:rPr>
        <w:t>對產業了解</w:t>
      </w:r>
      <w:r>
        <w:rPr>
          <w:rFonts w:ascii="標楷體" w:eastAsia="標楷體" w:hAnsi="標楷體" w:cs="標楷體" w:hint="eastAsia"/>
          <w:sz w:val="32"/>
          <w:szCs w:val="32"/>
        </w:rPr>
        <w:t>程度，</w:t>
      </w:r>
      <w:r w:rsidR="00683E25">
        <w:rPr>
          <w:rFonts w:ascii="標楷體" w:eastAsia="標楷體" w:hAnsi="標楷體" w:cs="標楷體" w:hint="eastAsia"/>
          <w:sz w:val="32"/>
          <w:szCs w:val="32"/>
        </w:rPr>
        <w:t>進行佈局及擴展面</w:t>
      </w:r>
      <w:r>
        <w:rPr>
          <w:rFonts w:ascii="標楷體" w:eastAsia="標楷體" w:hAnsi="標楷體" w:cs="標楷體" w:hint="eastAsia"/>
          <w:sz w:val="32"/>
          <w:szCs w:val="32"/>
        </w:rPr>
        <w:t>向</w:t>
      </w:r>
      <w:r w:rsidR="00683E25">
        <w:rPr>
          <w:rFonts w:ascii="標楷體" w:eastAsia="標楷體" w:hAnsi="標楷體" w:cs="標楷體" w:hint="eastAsia"/>
          <w:sz w:val="32"/>
          <w:szCs w:val="32"/>
        </w:rPr>
        <w:t>縱深，目前企業品牌跨</w:t>
      </w:r>
      <w:r>
        <w:rPr>
          <w:rFonts w:ascii="標楷體" w:eastAsia="標楷體" w:hAnsi="標楷體" w:cs="標楷體" w:hint="eastAsia"/>
          <w:sz w:val="32"/>
          <w:szCs w:val="32"/>
        </w:rPr>
        <w:t>足</w:t>
      </w:r>
      <w:r w:rsidR="00683E25">
        <w:rPr>
          <w:rFonts w:ascii="標楷體" w:eastAsia="標楷體" w:hAnsi="標楷體" w:cs="標楷體" w:hint="eastAsia"/>
          <w:sz w:val="32"/>
          <w:szCs w:val="32"/>
        </w:rPr>
        <w:t>食、宿、購及婚慶服務等面向，</w:t>
      </w:r>
      <w:r w:rsidR="00683E25" w:rsidRPr="006A7584">
        <w:rPr>
          <w:rFonts w:ascii="標楷體" w:eastAsia="標楷體" w:hAnsi="標楷體" w:cs="標楷體" w:hint="eastAsia"/>
          <w:sz w:val="32"/>
          <w:szCs w:val="32"/>
        </w:rPr>
        <w:t>是國內文創業界</w:t>
      </w:r>
      <w:r>
        <w:rPr>
          <w:rFonts w:ascii="標楷體" w:eastAsia="標楷體" w:hAnsi="標楷體" w:cs="標楷體" w:hint="eastAsia"/>
          <w:sz w:val="32"/>
          <w:szCs w:val="32"/>
        </w:rPr>
        <w:t>知名</w:t>
      </w:r>
      <w:r w:rsidR="00683E25" w:rsidRPr="006A7584">
        <w:rPr>
          <w:rFonts w:ascii="標楷體" w:eastAsia="標楷體" w:hAnsi="標楷體" w:cs="標楷體" w:hint="eastAsia"/>
          <w:sz w:val="32"/>
          <w:szCs w:val="32"/>
        </w:rPr>
        <w:t>的專業經理人，更是逢甲EMBA業界師資</w:t>
      </w:r>
      <w:r w:rsidR="003B2829">
        <w:rPr>
          <w:rFonts w:ascii="標楷體" w:eastAsia="標楷體" w:hAnsi="標楷體" w:cs="標楷體" w:hint="eastAsia"/>
          <w:sz w:val="32"/>
          <w:szCs w:val="32"/>
        </w:rPr>
        <w:t>，為產、學合一的典範，在業界素享盛名。</w:t>
      </w:r>
    </w:p>
    <w:p w14:paraId="083ADB86" w14:textId="698D3DF5" w:rsidR="00937913" w:rsidRPr="006A7584" w:rsidRDefault="0092211B" w:rsidP="0092211B">
      <w:pPr>
        <w:spacing w:line="480" w:lineRule="exact"/>
        <w:ind w:firstLine="629"/>
        <w:jc w:val="both"/>
        <w:rPr>
          <w:rFonts w:ascii="標楷體" w:eastAsia="標楷體" w:hAnsi="標楷體" w:cs="標楷體"/>
          <w:sz w:val="32"/>
          <w:szCs w:val="32"/>
        </w:rPr>
      </w:pPr>
      <w:r w:rsidRPr="006A7584">
        <w:rPr>
          <w:rFonts w:ascii="標楷體" w:eastAsia="標楷體" w:hAnsi="標楷體" w:cs="標楷體" w:hint="eastAsia"/>
          <w:sz w:val="32"/>
          <w:szCs w:val="32"/>
        </w:rPr>
        <w:t>此次大師講座，由王董事長開講「企業診斷WHY &amp; HOW TO DO?」並</w:t>
      </w:r>
      <w:r w:rsidR="00A3576F">
        <w:rPr>
          <w:rFonts w:ascii="標楷體" w:eastAsia="標楷體" w:hAnsi="標楷體" w:cs="標楷體" w:hint="eastAsia"/>
          <w:sz w:val="32"/>
          <w:szCs w:val="32"/>
        </w:rPr>
        <w:t>考量觀光圈食、宿、遊、購等業界需求，及串聯雲林、嘉義、台南旅遊線規劃，規劃五場</w:t>
      </w:r>
      <w:r w:rsidRPr="006A7584">
        <w:rPr>
          <w:rFonts w:ascii="標楷體" w:eastAsia="標楷體" w:hAnsi="標楷體" w:cs="標楷體" w:hint="eastAsia"/>
          <w:sz w:val="32"/>
          <w:szCs w:val="32"/>
        </w:rPr>
        <w:t>工作坊形式，</w:t>
      </w:r>
      <w:r w:rsidR="00A3576F">
        <w:rPr>
          <w:rFonts w:ascii="標楷體" w:eastAsia="標楷體" w:hAnsi="標楷體" w:cs="標楷體" w:hint="eastAsia"/>
          <w:sz w:val="32"/>
          <w:szCs w:val="32"/>
        </w:rPr>
        <w:t>進行實地企業診斷</w:t>
      </w:r>
      <w:r w:rsidR="003B2829">
        <w:rPr>
          <w:rFonts w:ascii="標楷體" w:eastAsia="標楷體" w:hAnsi="標楷體" w:cs="標楷體" w:hint="eastAsia"/>
          <w:sz w:val="32"/>
          <w:szCs w:val="32"/>
        </w:rPr>
        <w:t>，</w:t>
      </w:r>
      <w:r w:rsidRPr="006A7584">
        <w:rPr>
          <w:rFonts w:ascii="標楷體" w:eastAsia="標楷體" w:hAnsi="標楷體" w:cs="標楷體" w:hint="eastAsia"/>
          <w:sz w:val="32"/>
          <w:szCs w:val="32"/>
        </w:rPr>
        <w:t>機會極為難得，名額有限，歡迎至https://reurl.cc/4p6V8j報名。</w:t>
      </w:r>
    </w:p>
    <w:sectPr w:rsidR="00937913" w:rsidRPr="006A7584" w:rsidSect="00D25264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E7A5" w14:textId="77777777" w:rsidR="008E696D" w:rsidRDefault="008E696D" w:rsidP="005402D5">
      <w:r>
        <w:separator/>
      </w:r>
    </w:p>
  </w:endnote>
  <w:endnote w:type="continuationSeparator" w:id="0">
    <w:p w14:paraId="0CB61920" w14:textId="77777777" w:rsidR="008E696D" w:rsidRDefault="008E696D" w:rsidP="0054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6FBF" w14:textId="77777777" w:rsidR="008E696D" w:rsidRDefault="008E696D" w:rsidP="005402D5">
      <w:r>
        <w:separator/>
      </w:r>
    </w:p>
  </w:footnote>
  <w:footnote w:type="continuationSeparator" w:id="0">
    <w:p w14:paraId="42597C8B" w14:textId="77777777" w:rsidR="008E696D" w:rsidRDefault="008E696D" w:rsidP="0054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A0"/>
    <w:rsid w:val="00005BE9"/>
    <w:rsid w:val="00013C60"/>
    <w:rsid w:val="0002743E"/>
    <w:rsid w:val="000329A0"/>
    <w:rsid w:val="00064431"/>
    <w:rsid w:val="00082DB8"/>
    <w:rsid w:val="000B20CD"/>
    <w:rsid w:val="000E6B9F"/>
    <w:rsid w:val="000F3564"/>
    <w:rsid w:val="001309F2"/>
    <w:rsid w:val="00146980"/>
    <w:rsid w:val="00156CA0"/>
    <w:rsid w:val="00171334"/>
    <w:rsid w:val="00177D94"/>
    <w:rsid w:val="00180578"/>
    <w:rsid w:val="0019267E"/>
    <w:rsid w:val="00192E30"/>
    <w:rsid w:val="00193C68"/>
    <w:rsid w:val="001A02E8"/>
    <w:rsid w:val="001A3A60"/>
    <w:rsid w:val="001A551A"/>
    <w:rsid w:val="001F1D61"/>
    <w:rsid w:val="00201C60"/>
    <w:rsid w:val="00212AF2"/>
    <w:rsid w:val="002378BE"/>
    <w:rsid w:val="00266F18"/>
    <w:rsid w:val="002C1FE5"/>
    <w:rsid w:val="00314CCC"/>
    <w:rsid w:val="00321698"/>
    <w:rsid w:val="0032239E"/>
    <w:rsid w:val="0034584B"/>
    <w:rsid w:val="00370C82"/>
    <w:rsid w:val="00381372"/>
    <w:rsid w:val="003921DA"/>
    <w:rsid w:val="003B2829"/>
    <w:rsid w:val="003B3E92"/>
    <w:rsid w:val="003B4BFF"/>
    <w:rsid w:val="004274B2"/>
    <w:rsid w:val="0045356B"/>
    <w:rsid w:val="004574BD"/>
    <w:rsid w:val="0047153D"/>
    <w:rsid w:val="004F1931"/>
    <w:rsid w:val="005402D5"/>
    <w:rsid w:val="005638DE"/>
    <w:rsid w:val="0057793B"/>
    <w:rsid w:val="00580AFC"/>
    <w:rsid w:val="0059453F"/>
    <w:rsid w:val="005B66F2"/>
    <w:rsid w:val="005E6E25"/>
    <w:rsid w:val="005F058F"/>
    <w:rsid w:val="00603A25"/>
    <w:rsid w:val="00624B71"/>
    <w:rsid w:val="00651173"/>
    <w:rsid w:val="00657A1F"/>
    <w:rsid w:val="006821B2"/>
    <w:rsid w:val="006832B0"/>
    <w:rsid w:val="00683E25"/>
    <w:rsid w:val="00697441"/>
    <w:rsid w:val="006A7584"/>
    <w:rsid w:val="006E574D"/>
    <w:rsid w:val="006E6FB1"/>
    <w:rsid w:val="0071092B"/>
    <w:rsid w:val="0072447D"/>
    <w:rsid w:val="00757F70"/>
    <w:rsid w:val="007652FB"/>
    <w:rsid w:val="00797F0D"/>
    <w:rsid w:val="007B4B0F"/>
    <w:rsid w:val="007C3727"/>
    <w:rsid w:val="007C439B"/>
    <w:rsid w:val="007F67ED"/>
    <w:rsid w:val="00806D1A"/>
    <w:rsid w:val="00845297"/>
    <w:rsid w:val="008E05B2"/>
    <w:rsid w:val="008E5619"/>
    <w:rsid w:val="008E696D"/>
    <w:rsid w:val="008F23C1"/>
    <w:rsid w:val="00912B13"/>
    <w:rsid w:val="0092211B"/>
    <w:rsid w:val="0093106E"/>
    <w:rsid w:val="00937913"/>
    <w:rsid w:val="00941344"/>
    <w:rsid w:val="009433A1"/>
    <w:rsid w:val="009507D0"/>
    <w:rsid w:val="0096336D"/>
    <w:rsid w:val="009752EB"/>
    <w:rsid w:val="00981A17"/>
    <w:rsid w:val="009855F0"/>
    <w:rsid w:val="00993660"/>
    <w:rsid w:val="00A104C6"/>
    <w:rsid w:val="00A317AA"/>
    <w:rsid w:val="00A3576F"/>
    <w:rsid w:val="00A63D6B"/>
    <w:rsid w:val="00A844F8"/>
    <w:rsid w:val="00AA2E7C"/>
    <w:rsid w:val="00AA6823"/>
    <w:rsid w:val="00AE7EFF"/>
    <w:rsid w:val="00AF1E55"/>
    <w:rsid w:val="00AF5384"/>
    <w:rsid w:val="00B064E3"/>
    <w:rsid w:val="00B1783E"/>
    <w:rsid w:val="00B34E75"/>
    <w:rsid w:val="00B36BB9"/>
    <w:rsid w:val="00B37F2F"/>
    <w:rsid w:val="00B529FC"/>
    <w:rsid w:val="00B80F31"/>
    <w:rsid w:val="00B862A8"/>
    <w:rsid w:val="00BA35EB"/>
    <w:rsid w:val="00BF1CBE"/>
    <w:rsid w:val="00C27220"/>
    <w:rsid w:val="00C32F8C"/>
    <w:rsid w:val="00C3542C"/>
    <w:rsid w:val="00C42094"/>
    <w:rsid w:val="00CB70AC"/>
    <w:rsid w:val="00CC251A"/>
    <w:rsid w:val="00CC7B88"/>
    <w:rsid w:val="00CE2803"/>
    <w:rsid w:val="00D25264"/>
    <w:rsid w:val="00D52185"/>
    <w:rsid w:val="00D70D5E"/>
    <w:rsid w:val="00D77536"/>
    <w:rsid w:val="00D86192"/>
    <w:rsid w:val="00D862D5"/>
    <w:rsid w:val="00DA3D44"/>
    <w:rsid w:val="00DA3ED2"/>
    <w:rsid w:val="00DF6165"/>
    <w:rsid w:val="00E17DDB"/>
    <w:rsid w:val="00E2371C"/>
    <w:rsid w:val="00E25FE3"/>
    <w:rsid w:val="00E3315D"/>
    <w:rsid w:val="00E364D8"/>
    <w:rsid w:val="00E41CB5"/>
    <w:rsid w:val="00E8732D"/>
    <w:rsid w:val="00EC152B"/>
    <w:rsid w:val="00ED4FD8"/>
    <w:rsid w:val="00EF65DD"/>
    <w:rsid w:val="00F00316"/>
    <w:rsid w:val="00F156E4"/>
    <w:rsid w:val="00F5110F"/>
    <w:rsid w:val="00F52DDD"/>
    <w:rsid w:val="00F55B01"/>
    <w:rsid w:val="00FA6D42"/>
    <w:rsid w:val="00FD7C8E"/>
    <w:rsid w:val="00FE5B5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34992"/>
  <w15:docId w15:val="{27500F43-798C-414C-931F-A208C2F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47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4786"/>
    <w:rPr>
      <w:sz w:val="20"/>
      <w:szCs w:val="20"/>
    </w:rPr>
  </w:style>
  <w:style w:type="character" w:styleId="a8">
    <w:name w:val="Hyperlink"/>
    <w:basedOn w:val="a0"/>
    <w:uiPriority w:val="99"/>
    <w:unhideWhenUsed/>
    <w:rsid w:val="009547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4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3FF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內文一"/>
    <w:basedOn w:val="a"/>
    <w:link w:val="ad"/>
    <w:rsid w:val="007C3727"/>
    <w:pPr>
      <w:adjustRightInd w:val="0"/>
      <w:snapToGrid w:val="0"/>
      <w:spacing w:afterLines="50" w:after="50" w:line="360" w:lineRule="atLeast"/>
      <w:ind w:leftChars="200" w:left="200" w:firstLineChars="200" w:firstLine="200"/>
      <w:jc w:val="both"/>
    </w:pPr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d">
    <w:name w:val="內文一 字元"/>
    <w:link w:val="ac"/>
    <w:locked/>
    <w:rsid w:val="007C3727"/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paragraph" w:customStyle="1" w:styleId="ae">
    <w:name w:val="標題三"/>
    <w:basedOn w:val="a"/>
    <w:next w:val="af"/>
    <w:link w:val="af0"/>
    <w:rsid w:val="00D70D5E"/>
    <w:pPr>
      <w:adjustRightInd w:val="0"/>
      <w:snapToGrid w:val="0"/>
      <w:spacing w:beforeLines="50" w:before="180" w:line="320" w:lineRule="atLeast"/>
      <w:ind w:leftChars="400" w:left="1320" w:hangingChars="100" w:hanging="280"/>
    </w:pPr>
    <w:rPr>
      <w:rFonts w:ascii="Times New Roman" w:eastAsia="華康細圓體" w:hAnsi="Times New Roman" w:cs="Times New Roman"/>
      <w:b/>
      <w:spacing w:val="20"/>
      <w:kern w:val="2"/>
      <w:sz w:val="26"/>
      <w:szCs w:val="20"/>
      <w:lang w:val="x-none" w:eastAsia="x-none"/>
    </w:rPr>
  </w:style>
  <w:style w:type="paragraph" w:customStyle="1" w:styleId="af">
    <w:name w:val="內文三"/>
    <w:basedOn w:val="a"/>
    <w:link w:val="af1"/>
    <w:rsid w:val="00D70D5E"/>
    <w:pPr>
      <w:adjustRightInd w:val="0"/>
      <w:snapToGrid w:val="0"/>
      <w:spacing w:afterLines="50" w:after="50" w:line="360" w:lineRule="atLeast"/>
      <w:ind w:leftChars="490" w:left="490"/>
      <w:jc w:val="both"/>
    </w:pPr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f1">
    <w:name w:val="內文三 字元"/>
    <w:link w:val="af"/>
    <w:rsid w:val="00D70D5E"/>
    <w:rPr>
      <w:rFonts w:ascii="Times New Roman" w:eastAsia="華康細圓體" w:hAnsi="Times New Roman" w:cs="Times New Roman"/>
      <w:spacing w:val="4"/>
      <w:kern w:val="2"/>
      <w:sz w:val="23"/>
      <w:szCs w:val="20"/>
      <w:lang w:val="x-none" w:eastAsia="x-none"/>
    </w:rPr>
  </w:style>
  <w:style w:type="character" w:customStyle="1" w:styleId="af0">
    <w:name w:val="標題三 字元"/>
    <w:link w:val="ae"/>
    <w:locked/>
    <w:rsid w:val="00D70D5E"/>
    <w:rPr>
      <w:rFonts w:ascii="Times New Roman" w:eastAsia="華康細圓體" w:hAnsi="Times New Roman" w:cs="Times New Roman"/>
      <w:b/>
      <w:spacing w:val="20"/>
      <w:kern w:val="2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/LRrZpLDiz1V7uri4CuAUgh9g==">AMUW2mVJEhlYtOjoRVaVmbLXbvaXsswPkn1q7bYtBWXQJOqRENjf7glEOClaykjhryV0ZHUAErjOVOpFCx0HdtKbPxvrH3tPIdhvsUgB/936nNOmbDCUOlZs56P9fqWAfdDPJz0+phbHw971ceEPV0g1kRIdoBFtQ5RwqkI/6DKGIre9JTisoUmFFKgbzW2YbF98X83cIjWZ/H8Drcj0yWruZuOt+sDPnRrKoFV548zFxJY/hT9lIlg=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顏明樟</dc:creator>
  <cp:lastModifiedBy>李銘鈺</cp:lastModifiedBy>
  <cp:revision>2</cp:revision>
  <cp:lastPrinted>2022-09-14T09:10:00Z</cp:lastPrinted>
  <dcterms:created xsi:type="dcterms:W3CDTF">2022-09-14T09:11:00Z</dcterms:created>
  <dcterms:modified xsi:type="dcterms:W3CDTF">2022-09-14T09:11:00Z</dcterms:modified>
</cp:coreProperties>
</file>