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C9" w:rsidRDefault="000E70C9" w:rsidP="000E70C9">
      <w:pPr>
        <w:pStyle w:val="Web"/>
        <w:spacing w:before="120" w:beforeAutospacing="0" w:after="0" w:afterAutospacing="0"/>
      </w:pPr>
      <w:r>
        <w:rPr>
          <w:rFonts w:ascii="標楷體" w:eastAsia="標楷體" w:hAnsi="標楷體" w:hint="eastAsia"/>
          <w:color w:val="000000"/>
          <w:sz w:val="28"/>
          <w:szCs w:val="28"/>
        </w:rPr>
        <w:t>【交通部觀光局雲嘉南濱海國家風景區管理處新聞稿】</w:t>
      </w:r>
    </w:p>
    <w:p w:rsidR="000E70C9" w:rsidRDefault="000E70C9" w:rsidP="000E70C9">
      <w:pPr>
        <w:pStyle w:val="Web"/>
        <w:spacing w:before="120" w:beforeAutospacing="0" w:after="0" w:afterAutospacing="0"/>
      </w:pPr>
      <w:r>
        <w:rPr>
          <w:rFonts w:ascii="標楷體" w:eastAsia="標楷體" w:hAnsi="標楷體" w:hint="eastAsia"/>
          <w:color w:val="000000"/>
          <w:sz w:val="28"/>
          <w:szCs w:val="28"/>
        </w:rPr>
        <w:t>發稿日期:109年11月28日</w:t>
      </w:r>
    </w:p>
    <w:p w:rsidR="000E70C9" w:rsidRDefault="000E70C9" w:rsidP="000E70C9">
      <w:pPr>
        <w:pStyle w:val="Web"/>
        <w:spacing w:before="120" w:beforeAutospacing="0" w:after="0" w:afterAutospacing="0"/>
      </w:pPr>
      <w:r>
        <w:rPr>
          <w:rFonts w:ascii="標楷體" w:eastAsia="標楷體" w:hAnsi="標楷體" w:hint="eastAsia"/>
          <w:color w:val="000000"/>
          <w:sz w:val="28"/>
          <w:szCs w:val="28"/>
        </w:rPr>
        <w:t>發稿單位：交通部觀光局雲嘉南濱海國家風景區管理處</w:t>
      </w:r>
    </w:p>
    <w:p w:rsidR="000E70C9" w:rsidRDefault="000E70C9" w:rsidP="000E70C9">
      <w:pPr>
        <w:pStyle w:val="Web"/>
        <w:spacing w:before="120" w:beforeAutospacing="0" w:after="0" w:afterAutospacing="0"/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文稿主旨：</w:t>
      </w:r>
    </w:p>
    <w:p w:rsidR="000E70C9" w:rsidRDefault="000E70C9" w:rsidP="000E70C9">
      <w:pPr>
        <w:pStyle w:val="Web"/>
        <w:spacing w:before="0" w:beforeAutospacing="0" w:after="0" w:afterAutospacing="0" w:line="720" w:lineRule="auto"/>
        <w:jc w:val="center"/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布袋新秘境「厝味碧沙街」</w:t>
      </w:r>
    </w:p>
    <w:p w:rsidR="000E70C9" w:rsidRDefault="000E70C9" w:rsidP="000E70C9">
      <w:pPr>
        <w:pStyle w:val="Web"/>
        <w:spacing w:before="0" w:beforeAutospacing="0" w:after="0" w:afterAutospacing="0" w:line="720" w:lineRule="auto"/>
        <w:jc w:val="center"/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逛海口市集 看表演 雙人房住宿劵大獎帶回家</w:t>
      </w:r>
    </w:p>
    <w:p w:rsidR="000E70C9" w:rsidRDefault="000E70C9" w:rsidP="000E70C9">
      <w:pPr>
        <w:pStyle w:val="Web"/>
        <w:spacing w:before="120" w:beforeAutospacing="0" w:after="0" w:afterAutospacing="0" w:line="480" w:lineRule="auto"/>
        <w:ind w:firstLine="561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</w:rPr>
        <w:t>交通部觀光局雲嘉南濱海國家風景區管理處(以下簡稱雲管處)於嘉義縣布袋鎮碧沙街打造新秘境「厝味碧沙街」，與去年開幕「布袋五四三 布袋小鎮展示館」形成觀光新打卡景點，為推廣當地觀光，特別結合地方創生，舉辦一場「布袋五四三 海口市集」，由雲管處徐振能處長、嘉義縣長翁章梁、海洋委員會海巡署雲嘉指揮部主任覃仁勇、嘉義縣議員蔡瑋傑、嘉義縣警察局布袋分局局長蘇偉荃、嘉義縣布袋鎮長陳鳳梅、在地代表及地方人士等嘉賓來為地方揭幕，集結當地特色、雲嘉南區域特色，以及全台具有名氣的農特產品來擺攤共襄盛舉，吸引滿滿人潮湧入布袋吹海風逛市集。</w:t>
      </w:r>
    </w:p>
    <w:p w:rsidR="000E70C9" w:rsidRDefault="000E70C9" w:rsidP="000E70C9">
      <w:pPr>
        <w:pStyle w:val="Web"/>
        <w:spacing w:before="120" w:beforeAutospacing="0" w:after="0" w:afterAutospacing="0" w:line="480" w:lineRule="auto"/>
        <w:ind w:firstLine="561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</w:rPr>
        <w:t> 「布袋五四三 海口市集」開幕活動一開始，首先由嘉義縣布袋國小太鼓表演隊帶來精彩的表演，透過在小朋友精采的太鼓表演，展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現了地方風俗熱情的一面。現場集結來自各地逾四十攤的特色攤位，包含手作藝品、在地小農、咖啡、甜食、飾品、伴手禮等不同類型，邀請包含江山米人、洲南鹽場、莉姆姆的歌等多個特色品牌設攤，市集內還有音樂會、趣味闖關遊戲、馬路瘋塗鴉、現地即興藝術創作、市集限量海味餐盒等多樣活動應有盡有，現場完成市集限定體驗活動的朋友，可兌換虱目魚丸、芋頭餅、爆米花、園遊券、貼紙、限定彈珠汽水、環保袋、紙膠帶等多樣好禮，當日雲管處更宣布集點滿額加碼抽「雙人房住宿券」，讓你好吃好玩好禮拿不完。</w:t>
      </w:r>
    </w:p>
    <w:p w:rsidR="000E70C9" w:rsidRDefault="000E70C9" w:rsidP="000E70C9">
      <w:pPr>
        <w:pStyle w:val="Web"/>
        <w:spacing w:before="120" w:beforeAutospacing="0" w:after="0" w:afterAutospacing="0" w:line="480" w:lineRule="auto"/>
        <w:ind w:firstLine="561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</w:rPr>
        <w:t>雲嘉南管理處徐振能處長表示，布袋從布袋五四三故事展示館開幕開始，布袋人開始有共識，慢慢有意識到布袋的優良傳統歷史文化，尤其是這次碧沙街的改造是把藝術融入在地空間，是一件非常困難的事情。「厝味碧沙街」特別邀請有村藝術公司陳昱良藝術家，透過不斷與在地居民溝通，凝聚地方共識來做藝術創作，重新改造布袋碧沙街，重現過往布袋小上海之繁榮景象。這次創作是一青蚵嫂將是未來布袋推廣至國際的代名詞，更將布袋在地的精神融入作品，展示日常生活顯現出來，讓遊客來布袋體驗在地的生活特色。</w:t>
      </w:r>
    </w:p>
    <w:p w:rsidR="000E70C9" w:rsidRDefault="000E70C9" w:rsidP="000E70C9">
      <w:pPr>
        <w:pStyle w:val="Web"/>
        <w:spacing w:before="120" w:beforeAutospacing="0" w:after="0" w:afterAutospacing="0" w:line="480" w:lineRule="auto"/>
        <w:ind w:firstLine="561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</w:rPr>
        <w:t>嘉義縣翁章梁縣長表示，特別感謝徐處長的用心，有「布袋五四三」與「厝味碧沙街」這些景點是由他一手主導，另外還要特別感謝藝術家陳昱良老師，來與徐處長共同創作這些空間，碧沙街因道路拓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寬工程，擁有新、舊建築物並存特色，透過藝術創作來活化這個地方，除了讓遊客來拍照打卡外，也是在地居民地休憩話家常的聚集點，未來將成為布袋最繁華熱鬧的地點，今日透過海口市集來宣傳，推廣海口的觀光，嘉義除了山區觀光外，海口觀光更是未來的重點發展重點。</w:t>
      </w:r>
    </w:p>
    <w:p w:rsidR="000E70C9" w:rsidRDefault="000E70C9" w:rsidP="000E70C9">
      <w:pPr>
        <w:pStyle w:val="Web"/>
        <w:spacing w:before="120" w:beforeAutospacing="0" w:after="0" w:afterAutospacing="0" w:line="480" w:lineRule="auto"/>
        <w:ind w:firstLine="561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</w:rPr>
        <w:t>雲管處歡迎民眾來到布袋老聚落內的布袋五四三故事館、厝味碧沙街聆聽地方故事，中午再漫步布新橋到漁市場找海味，黃昏坐在布袋港口浪漫看夕陽，夜晚到高跟鞋教堂觀賞燈光秀與藝術裝置，一連串的景點發展為布袋的新興小鎮深度之旅，為推廣布袋為嘉義優質的濱海小鎮，歡迎大家一起來布袋賞藝術吹海風吃尚青海產聽音樂看夕陽。更多詳細活動內容可查詢「雲嘉南，好好玩!!!」臉書粉絲專頁(</w:t>
      </w:r>
      <w:hyperlink r:id="rId4" w:history="1">
        <w:r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www.facebook.com/swcoast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0E70C9" w:rsidRDefault="000E70C9" w:rsidP="000E70C9"/>
    <w:p w:rsidR="00F30926" w:rsidRPr="000E70C9" w:rsidRDefault="00F30926"/>
    <w:sectPr w:rsidR="00F30926" w:rsidRPr="000E70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6"/>
    <w:rsid w:val="000E70C9"/>
    <w:rsid w:val="00F30926"/>
    <w:rsid w:val="00F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70B3"/>
  <w15:chartTrackingRefBased/>
  <w15:docId w15:val="{1C803AB7-1006-4866-A051-CF448DA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0C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E70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swcoa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遊憩課</dc:creator>
  <cp:keywords/>
  <dc:description/>
  <cp:lastModifiedBy>程艷秋</cp:lastModifiedBy>
  <cp:revision>3</cp:revision>
  <dcterms:created xsi:type="dcterms:W3CDTF">2020-11-28T07:00:00Z</dcterms:created>
  <dcterms:modified xsi:type="dcterms:W3CDTF">2020-11-30T02:39:00Z</dcterms:modified>
</cp:coreProperties>
</file>