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5" w:rsidRPr="00B16CD0" w:rsidRDefault="00412BC5" w:rsidP="00C5527A">
      <w:pPr>
        <w:pStyle w:val="Standard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/>
          <w:color w:val="000000" w:themeColor="text1"/>
          <w:sz w:val="28"/>
        </w:rPr>
        <w:t>【交通部觀光局雲嘉南濱海國家風景區管理處新聞稿】</w:t>
      </w:r>
    </w:p>
    <w:p w:rsidR="004D5CA5" w:rsidRPr="00B16CD0" w:rsidRDefault="00C20412" w:rsidP="00C5527A">
      <w:pPr>
        <w:pStyle w:val="Standard"/>
        <w:jc w:val="both"/>
        <w:rPr>
          <w:rFonts w:ascii="標楷體" w:eastAsia="標楷體" w:hAnsi="標楷體"/>
          <w:color w:val="000000" w:themeColor="text1"/>
          <w:sz w:val="28"/>
        </w:rPr>
      </w:pPr>
      <w:r w:rsidRPr="00B16CD0">
        <w:rPr>
          <w:rFonts w:ascii="標楷體" w:eastAsia="標楷體" w:hAnsi="標楷體"/>
          <w:color w:val="000000" w:themeColor="text1"/>
          <w:sz w:val="28"/>
        </w:rPr>
        <w:t>發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稿</w:t>
      </w:r>
      <w:r w:rsidR="007E05B3" w:rsidRPr="00B16CD0">
        <w:rPr>
          <w:rFonts w:ascii="標楷體" w:eastAsia="標楷體" w:hAnsi="標楷體" w:hint="eastAsia"/>
          <w:color w:val="000000" w:themeColor="text1"/>
          <w:sz w:val="28"/>
        </w:rPr>
        <w:t>日期：</w:t>
      </w:r>
      <w:r w:rsidR="00706807" w:rsidRPr="00B16CD0">
        <w:rPr>
          <w:rFonts w:ascii="標楷體" w:eastAsia="標楷體" w:hAnsi="標楷體" w:hint="eastAsia"/>
          <w:color w:val="000000" w:themeColor="text1"/>
          <w:sz w:val="28"/>
        </w:rPr>
        <w:t>109年</w:t>
      </w:r>
      <w:r w:rsidRPr="00B16CD0">
        <w:rPr>
          <w:rFonts w:ascii="標楷體" w:eastAsia="標楷體" w:hAnsi="標楷體" w:hint="eastAsia"/>
          <w:color w:val="000000" w:themeColor="text1"/>
          <w:sz w:val="28"/>
        </w:rPr>
        <w:t>9月1</w:t>
      </w:r>
      <w:r w:rsidR="00D11C89">
        <w:rPr>
          <w:rFonts w:ascii="標楷體" w:eastAsia="標楷體" w:hAnsi="標楷體" w:hint="eastAsia"/>
          <w:color w:val="000000" w:themeColor="text1"/>
          <w:sz w:val="28"/>
        </w:rPr>
        <w:t>9</w:t>
      </w:r>
      <w:r w:rsidR="00412BC5" w:rsidRPr="00B16CD0">
        <w:rPr>
          <w:rFonts w:ascii="標楷體" w:eastAsia="標楷體" w:hAnsi="標楷體"/>
          <w:color w:val="000000" w:themeColor="text1"/>
          <w:sz w:val="28"/>
        </w:rPr>
        <w:t>日</w:t>
      </w:r>
    </w:p>
    <w:p w:rsidR="00D11C89" w:rsidRPr="00D11C89" w:rsidRDefault="00412BC5" w:rsidP="00D11C89">
      <w:pPr>
        <w:spacing w:before="120" w:line="194" w:lineRule="auto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16CD0">
        <w:rPr>
          <w:rFonts w:ascii="標楷體" w:eastAsia="標楷體" w:hAnsi="標楷體" w:cs="標楷體"/>
          <w:color w:val="000000" w:themeColor="text1"/>
          <w:sz w:val="28"/>
          <w:szCs w:val="28"/>
        </w:rPr>
        <w:t>文稿主旨：</w:t>
      </w:r>
    </w:p>
    <w:p w:rsidR="00D11C89" w:rsidRPr="00D11C89" w:rsidRDefault="00D11C89" w:rsidP="00D11C89">
      <w:pPr>
        <w:spacing w:before="120" w:line="194" w:lineRule="auto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2020臺灣自行車節Light up Taiwan~極點慢旅</w:t>
      </w:r>
    </w:p>
    <w:p w:rsidR="00D11C89" w:rsidRPr="00D11C89" w:rsidRDefault="00D11C89" w:rsidP="00D11C89">
      <w:pPr>
        <w:spacing w:before="120" w:line="194" w:lineRule="auto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首場出發-「極西點」國聖港燈塔自行車夕陽騎旅</w:t>
      </w:r>
      <w:bookmarkStart w:id="0" w:name="_GoBack"/>
      <w:bookmarkEnd w:id="0"/>
    </w:p>
    <w:p w:rsidR="00D11C89" w:rsidRPr="00D11C89" w:rsidRDefault="00D11C89" w:rsidP="00D11C89">
      <w:pPr>
        <w:spacing w:before="120" w:line="194" w:lineRule="auto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騎趣雲嘉南、遇見撒哈拉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由交通部觀光局指導，雲嘉南濱海國家風景區管理處主辦「臺灣自行車節Light up Taiwan-2020極點慢旅-『極西點』國聖港燈塔暨雲林濱海小鎮自行車慢遊活動」，在9月19日及9月20日熱血出發！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極點慢旅」是「臺灣自行車節」系列主題活動，以臺灣周邊美麗的海洋與東西南北4個極點特色的「燈塔」為主題，搭配自行車活動，吸引民眾前往旅遊，4極點燈塔各具特色的自行車旅遊路線，引領民眾尋訪燈塔美麗的身影及壯闊的藍海濤聲外，更提供地方小鎮食、宿、遊、購、行資訊，讓遊客探訪周邊小鎮，體驗臺灣小鎮美妙的景色與濃厚的人情。「極西點-國聖港燈塔自行車騎遊活動」為今年「臺灣自行車節-極點慢旅」的首場活動。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於109年9月19日下午在七股鹽山舉行熱血開跑儀式，現場嘉賓雲集，由交通部觀光局吳潔萍組長、雲嘉南管理處徐振能處長、臺南市黃偉哲市長、行政院海洋委員會海巡署南部分屬第一一岸巡隊林志明隊長、臺南市觀旅局郭貞慧局長、臺南市警察局佳里分局斯仙儀分局長、方一峰議員、穎艾達利議員、陳亭妃立法委員服務處代表、臺南市議會郭信良議長、蔡秋蘭議員、陳昆和議員、謝財旺議員等服務處代表、墾丁國家公園管理處遊憩課蔡豊富課長、台江國家公園管理處洪政乾秘書、臺鹽股份實業有限公司七股鹽場李俊宏場長、七股區公所劉志琮主任秘書共同啟動台灣自行車節極點慢旅活動，並在鳴槍後由出席嘉賓王麗雅引領現場近六百名車友出發。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臺南市黃偉哲市長表示，極點慢旅的活動沿著西濱海岸特色景點路線規劃，參加人數年年屢創佳績，歡迎大家防疫之餘踴躍參加健康自行車輕旅行。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交通部觀光局吳潔萍組長表示，台灣自行車節活動共分為十六條路線，而「極西點-國聖港燈塔自行車騎遊活動」，從臺南七股鹽山出發，沿著臺61線幸福公路旁鄉道一路往南，經過臺南七股地區「鹽分地帶」，可飽覽臺灣鹽業歷史脈絡景色，還可以大啖新鮮美味在地海產，傍晚時分行經173甲線或繞到觀海樓上遠眺七股潟湖，眼底盡是橙紅彩霞映襯著蚵架片片，構成渾然天成的日暮風情畫。而七股也是入秋之際候鳥的重要棲息地，路程折返點則是臺灣極西點私房秘境，宛如「撒哈拉沙漠」的頂頭額沙洲</w:t>
      </w: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邊境，是趟值得細細品味最富有融入自然生態及產業特色的遊程。</w:t>
      </w:r>
    </w:p>
    <w:p w:rsidR="00D11C89" w:rsidRPr="00D11C89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今年極點慢旅活動報名就贈送「Light up Taiwan」物超所值獨家設計款運動防風抗UV太陽眼鏡，並安排單車音樂家-黃章桐(薩克斯風)演出。還規劃有2-5歲兒童滑步車體驗、在地美食與農特產品市集，騎完全程後還可以領到獨家設計紀念獎牌與完成證書。活動採事先報名，至9月10日已報名截止，來不及報名的遊客，可以在11月30日前跟著雲嘉南濱海國家風景區自行車遊玩攻略，到達極西點與國聖港燈塔拍照打卡後，掃碼上傳到活動網頁（https://bravelog.tw/html/lightuptaiwan）並填妥資料，就可獲得免費極西點國聖港燈塔到訪證書，是非常值得解鎖收藏的紀念禮物。</w:t>
      </w:r>
    </w:p>
    <w:p w:rsidR="00D11C89" w:rsidRPr="00B16CD0" w:rsidRDefault="00D11C89" w:rsidP="00D11C89">
      <w:pPr>
        <w:spacing w:before="120" w:line="36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11C8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這次，讓我們一同騎乘單車！放慢腳步貼近自然，探訪極點燈塔之美，以輕旅行的方式好好欣賞身旁美好的景色，享受久違的深呼吸。也別忘了9月19日晚上在雲林口湖遊客中心也有金湖休閒農業發展協會所舉辦之「秋之饗宴~音樂饗宴活動。9月20日還有精彩可期之「2020極點慢旅-雲林濱海小鎮自行車慢旅活動」，更多活動訊息，可上「雲嘉南，好好玩!!!」臉書粉絲專頁查詢。</w:t>
      </w:r>
    </w:p>
    <w:sectPr w:rsidR="00D11C89" w:rsidRPr="00B16CD0" w:rsidSect="00530C99">
      <w:pgSz w:w="12240" w:h="15840"/>
      <w:pgMar w:top="993" w:right="1608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BA" w:rsidRDefault="001B1EBA">
      <w:r>
        <w:separator/>
      </w:r>
    </w:p>
  </w:endnote>
  <w:endnote w:type="continuationSeparator" w:id="0">
    <w:p w:rsidR="001B1EBA" w:rsidRDefault="001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BA" w:rsidRDefault="001B1EBA">
      <w:r>
        <w:rPr>
          <w:color w:val="000000"/>
        </w:rPr>
        <w:separator/>
      </w:r>
    </w:p>
  </w:footnote>
  <w:footnote w:type="continuationSeparator" w:id="0">
    <w:p w:rsidR="001B1EBA" w:rsidRDefault="001B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CA5"/>
    <w:rsid w:val="00006C4B"/>
    <w:rsid w:val="00006EFF"/>
    <w:rsid w:val="00013F1D"/>
    <w:rsid w:val="00025478"/>
    <w:rsid w:val="00026D0D"/>
    <w:rsid w:val="000429CC"/>
    <w:rsid w:val="00060F7D"/>
    <w:rsid w:val="00064434"/>
    <w:rsid w:val="000807D2"/>
    <w:rsid w:val="00093359"/>
    <w:rsid w:val="00097277"/>
    <w:rsid w:val="000B5F4D"/>
    <w:rsid w:val="000B7A80"/>
    <w:rsid w:val="00102245"/>
    <w:rsid w:val="00103849"/>
    <w:rsid w:val="001060E3"/>
    <w:rsid w:val="001108C7"/>
    <w:rsid w:val="00113D5C"/>
    <w:rsid w:val="00126FB4"/>
    <w:rsid w:val="00137DDF"/>
    <w:rsid w:val="00145433"/>
    <w:rsid w:val="00153BEB"/>
    <w:rsid w:val="00172704"/>
    <w:rsid w:val="00182BA3"/>
    <w:rsid w:val="0018435C"/>
    <w:rsid w:val="00184A71"/>
    <w:rsid w:val="00185D22"/>
    <w:rsid w:val="001A39FE"/>
    <w:rsid w:val="001A63E4"/>
    <w:rsid w:val="001B1EBA"/>
    <w:rsid w:val="001B3489"/>
    <w:rsid w:val="001B4500"/>
    <w:rsid w:val="001D11A6"/>
    <w:rsid w:val="00212A18"/>
    <w:rsid w:val="00213962"/>
    <w:rsid w:val="00215F13"/>
    <w:rsid w:val="002268D7"/>
    <w:rsid w:val="002371C9"/>
    <w:rsid w:val="002546EF"/>
    <w:rsid w:val="002660DB"/>
    <w:rsid w:val="0027482B"/>
    <w:rsid w:val="00280D42"/>
    <w:rsid w:val="002D2A3F"/>
    <w:rsid w:val="002E4CB5"/>
    <w:rsid w:val="002F00B7"/>
    <w:rsid w:val="002F0A74"/>
    <w:rsid w:val="003010A9"/>
    <w:rsid w:val="00302571"/>
    <w:rsid w:val="00303613"/>
    <w:rsid w:val="00351282"/>
    <w:rsid w:val="00387A5F"/>
    <w:rsid w:val="003B439E"/>
    <w:rsid w:val="003D01CC"/>
    <w:rsid w:val="003F2514"/>
    <w:rsid w:val="00407569"/>
    <w:rsid w:val="00412BC5"/>
    <w:rsid w:val="004135AE"/>
    <w:rsid w:val="00480C00"/>
    <w:rsid w:val="004901AA"/>
    <w:rsid w:val="00493490"/>
    <w:rsid w:val="004B38F2"/>
    <w:rsid w:val="004D07CB"/>
    <w:rsid w:val="004D0AAA"/>
    <w:rsid w:val="004D5CA5"/>
    <w:rsid w:val="004E7561"/>
    <w:rsid w:val="00500DC2"/>
    <w:rsid w:val="00520F24"/>
    <w:rsid w:val="00530C99"/>
    <w:rsid w:val="005546C6"/>
    <w:rsid w:val="005567A8"/>
    <w:rsid w:val="005620DA"/>
    <w:rsid w:val="0056380F"/>
    <w:rsid w:val="0057197A"/>
    <w:rsid w:val="005B7204"/>
    <w:rsid w:val="005C05EA"/>
    <w:rsid w:val="005C562B"/>
    <w:rsid w:val="005E15A8"/>
    <w:rsid w:val="005E3ED3"/>
    <w:rsid w:val="005E7CBD"/>
    <w:rsid w:val="005F5BD7"/>
    <w:rsid w:val="00620398"/>
    <w:rsid w:val="0062622D"/>
    <w:rsid w:val="00632FFE"/>
    <w:rsid w:val="00652FF2"/>
    <w:rsid w:val="006678FA"/>
    <w:rsid w:val="00691B36"/>
    <w:rsid w:val="006929F1"/>
    <w:rsid w:val="006C4DA1"/>
    <w:rsid w:val="006F4DD4"/>
    <w:rsid w:val="00706807"/>
    <w:rsid w:val="00727733"/>
    <w:rsid w:val="007570CE"/>
    <w:rsid w:val="007600AB"/>
    <w:rsid w:val="00761882"/>
    <w:rsid w:val="0077504C"/>
    <w:rsid w:val="007866E1"/>
    <w:rsid w:val="00790649"/>
    <w:rsid w:val="00796BFF"/>
    <w:rsid w:val="007A04FB"/>
    <w:rsid w:val="007A1609"/>
    <w:rsid w:val="007C39AC"/>
    <w:rsid w:val="007C6FDE"/>
    <w:rsid w:val="007E05B3"/>
    <w:rsid w:val="007E07CE"/>
    <w:rsid w:val="00806857"/>
    <w:rsid w:val="0081444F"/>
    <w:rsid w:val="008208D6"/>
    <w:rsid w:val="008226E7"/>
    <w:rsid w:val="00851F16"/>
    <w:rsid w:val="00867FA5"/>
    <w:rsid w:val="00894C97"/>
    <w:rsid w:val="00896C9A"/>
    <w:rsid w:val="008A7339"/>
    <w:rsid w:val="008F7B52"/>
    <w:rsid w:val="00903276"/>
    <w:rsid w:val="00913B86"/>
    <w:rsid w:val="00957147"/>
    <w:rsid w:val="00963312"/>
    <w:rsid w:val="00972E73"/>
    <w:rsid w:val="0097404D"/>
    <w:rsid w:val="00982E7E"/>
    <w:rsid w:val="00984542"/>
    <w:rsid w:val="00984B81"/>
    <w:rsid w:val="009E5131"/>
    <w:rsid w:val="00A21E32"/>
    <w:rsid w:val="00A62170"/>
    <w:rsid w:val="00A94D74"/>
    <w:rsid w:val="00A95CEA"/>
    <w:rsid w:val="00AC79E0"/>
    <w:rsid w:val="00AE6A09"/>
    <w:rsid w:val="00AF6820"/>
    <w:rsid w:val="00B16CD0"/>
    <w:rsid w:val="00B96A62"/>
    <w:rsid w:val="00BA4F8A"/>
    <w:rsid w:val="00BB6DEB"/>
    <w:rsid w:val="00BD30F9"/>
    <w:rsid w:val="00BF0AFA"/>
    <w:rsid w:val="00BF6FF6"/>
    <w:rsid w:val="00C179EB"/>
    <w:rsid w:val="00C20412"/>
    <w:rsid w:val="00C379C1"/>
    <w:rsid w:val="00C42020"/>
    <w:rsid w:val="00C5152D"/>
    <w:rsid w:val="00C5527A"/>
    <w:rsid w:val="00C6224E"/>
    <w:rsid w:val="00C92BAA"/>
    <w:rsid w:val="00CA3B86"/>
    <w:rsid w:val="00CB2544"/>
    <w:rsid w:val="00CD6E9C"/>
    <w:rsid w:val="00D11C89"/>
    <w:rsid w:val="00D27296"/>
    <w:rsid w:val="00D33F14"/>
    <w:rsid w:val="00D66530"/>
    <w:rsid w:val="00D932BC"/>
    <w:rsid w:val="00DC5F9E"/>
    <w:rsid w:val="00E10DF4"/>
    <w:rsid w:val="00E256A2"/>
    <w:rsid w:val="00E27217"/>
    <w:rsid w:val="00E41440"/>
    <w:rsid w:val="00E52CF8"/>
    <w:rsid w:val="00E57F84"/>
    <w:rsid w:val="00E72620"/>
    <w:rsid w:val="00E734CE"/>
    <w:rsid w:val="00E87AC0"/>
    <w:rsid w:val="00E947BB"/>
    <w:rsid w:val="00E958B3"/>
    <w:rsid w:val="00EB02A2"/>
    <w:rsid w:val="00EB2249"/>
    <w:rsid w:val="00EB3E3A"/>
    <w:rsid w:val="00EC19F7"/>
    <w:rsid w:val="00EC5028"/>
    <w:rsid w:val="00EC6D8D"/>
    <w:rsid w:val="00EF105D"/>
    <w:rsid w:val="00EF65F4"/>
    <w:rsid w:val="00F106B2"/>
    <w:rsid w:val="00F1770C"/>
    <w:rsid w:val="00F30886"/>
    <w:rsid w:val="00F31181"/>
    <w:rsid w:val="00F336D0"/>
    <w:rsid w:val="00F34F34"/>
    <w:rsid w:val="00F4083B"/>
    <w:rsid w:val="00F432E9"/>
    <w:rsid w:val="00F55413"/>
    <w:rsid w:val="00F767E5"/>
    <w:rsid w:val="00FA0F0D"/>
    <w:rsid w:val="00FB192C"/>
    <w:rsid w:val="00FC11F4"/>
    <w:rsid w:val="00FD04BB"/>
    <w:rsid w:val="00FE3C8B"/>
    <w:rsid w:val="00FF4486"/>
    <w:rsid w:val="00FF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F07F"/>
  <w15:docId w15:val="{1AB3FBB2-9076-499B-A730-436F7284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2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2BC"/>
    <w:pPr>
      <w:suppressAutoHyphens/>
    </w:pPr>
  </w:style>
  <w:style w:type="paragraph" w:customStyle="1" w:styleId="Heading">
    <w:name w:val="Heading"/>
    <w:basedOn w:val="Standard"/>
    <w:next w:val="Textbody"/>
    <w:rsid w:val="00D932BC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rsid w:val="00D932BC"/>
    <w:pPr>
      <w:spacing w:after="120"/>
    </w:pPr>
  </w:style>
  <w:style w:type="paragraph" w:styleId="a3">
    <w:name w:val="List"/>
    <w:basedOn w:val="Textbody"/>
    <w:rsid w:val="00D932BC"/>
  </w:style>
  <w:style w:type="paragraph" w:styleId="a4">
    <w:name w:val="caption"/>
    <w:basedOn w:val="Standard"/>
    <w:rsid w:val="00D932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2BC"/>
    <w:pPr>
      <w:suppressLineNumbers/>
    </w:pPr>
  </w:style>
  <w:style w:type="paragraph" w:styleId="a5">
    <w:name w:val="header"/>
    <w:basedOn w:val="a"/>
    <w:rsid w:val="00D9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D932BC"/>
    <w:rPr>
      <w:sz w:val="20"/>
      <w:szCs w:val="20"/>
    </w:rPr>
  </w:style>
  <w:style w:type="paragraph" w:styleId="a7">
    <w:name w:val="footer"/>
    <w:basedOn w:val="a"/>
    <w:rsid w:val="00D9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D932BC"/>
    <w:rPr>
      <w:sz w:val="20"/>
      <w:szCs w:val="20"/>
    </w:rPr>
  </w:style>
  <w:style w:type="character" w:customStyle="1" w:styleId="fontstyle01">
    <w:name w:val="fontstyle01"/>
    <w:basedOn w:val="a0"/>
    <w:rsid w:val="00D932BC"/>
    <w:rPr>
      <w:rFonts w:ascii="標楷體" w:eastAsia="標楷體" w:hAnsi="標楷體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F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黃渝瑄</dc:creator>
  <cp:lastModifiedBy>程艷秋</cp:lastModifiedBy>
  <cp:revision>196</cp:revision>
  <cp:lastPrinted>2020-09-11T01:06:00Z</cp:lastPrinted>
  <dcterms:created xsi:type="dcterms:W3CDTF">2020-09-09T03:50:00Z</dcterms:created>
  <dcterms:modified xsi:type="dcterms:W3CDTF">2020-09-21T03:52:00Z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