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91" w:rsidRPr="00117EB6" w:rsidRDefault="000B1E91" w:rsidP="000B1E91">
      <w:pPr>
        <w:rPr>
          <w:rFonts w:ascii="Times New Roman" w:eastAsia="標楷體" w:hAnsi="Times New Roman" w:cs="Times New Roman"/>
          <w:b/>
          <w:sz w:val="32"/>
          <w:szCs w:val="32"/>
        </w:rPr>
      </w:pPr>
      <w:r w:rsidRPr="00117EB6">
        <w:rPr>
          <w:rFonts w:ascii="Times New Roman" w:eastAsia="標楷體" w:hAnsi="Times New Roman" w:cs="Times New Roman"/>
          <w:b/>
          <w:sz w:val="32"/>
          <w:szCs w:val="32"/>
        </w:rPr>
        <w:t>【交通部觀光局雲嘉南濱海國家風景區管理處新聞稿】</w:t>
      </w:r>
    </w:p>
    <w:p w:rsidR="000B1E91" w:rsidRPr="00117EB6" w:rsidRDefault="000B1E91" w:rsidP="000B1E91">
      <w:pPr>
        <w:spacing w:line="0" w:lineRule="atLeast"/>
        <w:rPr>
          <w:rFonts w:ascii="Times New Roman" w:eastAsia="標楷體" w:hAnsi="Times New Roman" w:cs="Times New Roman"/>
          <w:b/>
          <w:sz w:val="36"/>
          <w:szCs w:val="36"/>
        </w:rPr>
      </w:pPr>
      <w:r w:rsidRPr="00117EB6">
        <w:rPr>
          <w:rFonts w:ascii="Times New Roman" w:eastAsia="標楷體" w:hAnsi="Times New Roman" w:cs="Times New Roman"/>
          <w:sz w:val="28"/>
          <w:szCs w:val="28"/>
        </w:rPr>
        <w:t>發稿日期</w:t>
      </w:r>
      <w:r w:rsidRPr="00117EB6">
        <w:rPr>
          <w:rFonts w:ascii="Times New Roman" w:eastAsia="標楷體" w:hAnsi="Times New Roman" w:cs="Times New Roman"/>
          <w:sz w:val="28"/>
          <w:szCs w:val="28"/>
        </w:rPr>
        <w:t>:10</w:t>
      </w:r>
      <w:r w:rsidR="00C0273D">
        <w:rPr>
          <w:rFonts w:ascii="Times New Roman" w:eastAsia="標楷體" w:hAnsi="Times New Roman" w:cs="Times New Roman" w:hint="eastAsia"/>
          <w:sz w:val="28"/>
          <w:szCs w:val="28"/>
        </w:rPr>
        <w:t>9</w:t>
      </w:r>
      <w:r w:rsidRPr="00117EB6">
        <w:rPr>
          <w:rFonts w:ascii="Times New Roman" w:eastAsia="標楷體" w:hAnsi="Times New Roman" w:cs="Times New Roman"/>
          <w:sz w:val="28"/>
          <w:szCs w:val="28"/>
        </w:rPr>
        <w:t>年</w:t>
      </w:r>
      <w:r w:rsidR="00117EB6" w:rsidRPr="00117EB6">
        <w:rPr>
          <w:rFonts w:ascii="Times New Roman" w:eastAsia="標楷體" w:hAnsi="Times New Roman" w:cs="Times New Roman"/>
          <w:sz w:val="28"/>
          <w:szCs w:val="28"/>
        </w:rPr>
        <w:t>6</w:t>
      </w:r>
      <w:r w:rsidRPr="00117EB6">
        <w:rPr>
          <w:rFonts w:ascii="Times New Roman" w:eastAsia="標楷體" w:hAnsi="Times New Roman" w:cs="Times New Roman"/>
          <w:sz w:val="28"/>
          <w:szCs w:val="28"/>
        </w:rPr>
        <w:t>月</w:t>
      </w:r>
      <w:r w:rsidR="00990A55">
        <w:rPr>
          <w:rFonts w:ascii="Times New Roman" w:eastAsia="標楷體" w:hAnsi="Times New Roman" w:cs="Times New Roman" w:hint="eastAsia"/>
          <w:sz w:val="28"/>
          <w:szCs w:val="28"/>
        </w:rPr>
        <w:t>15</w:t>
      </w:r>
      <w:r w:rsidRPr="00117EB6">
        <w:rPr>
          <w:rFonts w:ascii="Times New Roman" w:eastAsia="標楷體" w:hAnsi="Times New Roman" w:cs="Times New Roman"/>
          <w:sz w:val="28"/>
          <w:szCs w:val="28"/>
        </w:rPr>
        <w:t>日</w:t>
      </w:r>
    </w:p>
    <w:p w:rsidR="000B1E91" w:rsidRPr="00117EB6" w:rsidRDefault="000B1E91" w:rsidP="000B1E91">
      <w:pPr>
        <w:spacing w:line="0" w:lineRule="atLeast"/>
        <w:rPr>
          <w:rFonts w:ascii="Times New Roman" w:eastAsia="標楷體" w:hAnsi="Times New Roman" w:cs="Times New Roman"/>
          <w:b/>
          <w:sz w:val="36"/>
          <w:szCs w:val="36"/>
        </w:rPr>
      </w:pPr>
      <w:r w:rsidRPr="00117EB6">
        <w:rPr>
          <w:rFonts w:ascii="Times New Roman" w:eastAsia="標楷體" w:hAnsi="Times New Roman" w:cs="Times New Roman"/>
          <w:sz w:val="28"/>
          <w:szCs w:val="28"/>
        </w:rPr>
        <w:t>發稿單位：交通部觀光局雲嘉南濱海國家風景區管理處</w:t>
      </w:r>
    </w:p>
    <w:p w:rsidR="000B1E91" w:rsidRPr="00117EB6" w:rsidRDefault="000B1E91" w:rsidP="000B1E91">
      <w:pPr>
        <w:spacing w:line="0" w:lineRule="atLeast"/>
        <w:rPr>
          <w:rFonts w:ascii="Times New Roman" w:eastAsia="標楷體" w:hAnsi="Times New Roman" w:cs="Times New Roman"/>
          <w:b/>
          <w:sz w:val="36"/>
          <w:szCs w:val="36"/>
        </w:rPr>
      </w:pPr>
      <w:r w:rsidRPr="00117EB6">
        <w:rPr>
          <w:rFonts w:ascii="Times New Roman" w:eastAsia="標楷體" w:hAnsi="Times New Roman" w:cs="Times New Roman"/>
          <w:sz w:val="28"/>
          <w:szCs w:val="28"/>
        </w:rPr>
        <w:t>文稿主旨：</w:t>
      </w:r>
      <w:bookmarkStart w:id="0" w:name="_GoBack"/>
      <w:bookmarkEnd w:id="0"/>
    </w:p>
    <w:p w:rsidR="002C7727" w:rsidRPr="00117EB6" w:rsidRDefault="00117EB6" w:rsidP="001E7618">
      <w:pPr>
        <w:jc w:val="center"/>
        <w:rPr>
          <w:rFonts w:ascii="Times New Roman" w:eastAsia="標楷體" w:hAnsi="Times New Roman" w:cs="Times New Roman"/>
          <w:b/>
          <w:color w:val="000000"/>
          <w:sz w:val="32"/>
          <w:szCs w:val="32"/>
          <w:lang w:eastAsia="zh-HK"/>
        </w:rPr>
      </w:pPr>
      <w:r w:rsidRPr="00117EB6">
        <w:rPr>
          <w:rFonts w:ascii="Times New Roman" w:eastAsia="標楷體" w:hAnsi="Times New Roman" w:cs="Times New Roman"/>
          <w:b/>
          <w:color w:val="000000"/>
          <w:sz w:val="36"/>
          <w:szCs w:val="32"/>
          <w:lang w:eastAsia="zh-HK"/>
        </w:rPr>
        <w:t>馬沙溝</w:t>
      </w:r>
      <w:r w:rsidR="00C0273D">
        <w:rPr>
          <w:rFonts w:ascii="Times New Roman" w:eastAsia="標楷體" w:hAnsi="Times New Roman" w:cs="Times New Roman" w:hint="eastAsia"/>
          <w:b/>
          <w:color w:val="000000"/>
          <w:sz w:val="36"/>
          <w:szCs w:val="32"/>
        </w:rPr>
        <w:t>濱海遊憩區</w:t>
      </w:r>
      <w:r w:rsidRPr="00117EB6">
        <w:rPr>
          <w:rFonts w:ascii="Times New Roman" w:eastAsia="標楷體" w:hAnsi="Times New Roman" w:cs="Times New Roman"/>
          <w:b/>
          <w:color w:val="000000"/>
          <w:sz w:val="36"/>
          <w:szCs w:val="32"/>
          <w:lang w:eastAsia="zh-HK"/>
        </w:rPr>
        <w:t>機關聯合救生演練</w:t>
      </w:r>
      <w:r w:rsidRPr="00117EB6">
        <w:rPr>
          <w:rFonts w:ascii="Times New Roman" w:eastAsia="標楷體" w:hAnsi="Times New Roman" w:cs="Times New Roman"/>
          <w:b/>
          <w:color w:val="000000"/>
          <w:sz w:val="36"/>
          <w:szCs w:val="32"/>
          <w:lang w:eastAsia="zh-HK"/>
        </w:rPr>
        <w:t xml:space="preserve"> </w:t>
      </w:r>
      <w:r w:rsidRPr="00117EB6">
        <w:rPr>
          <w:rFonts w:ascii="Times New Roman" w:eastAsia="標楷體" w:hAnsi="Times New Roman" w:cs="Times New Roman"/>
          <w:b/>
          <w:color w:val="000000"/>
          <w:sz w:val="36"/>
          <w:szCs w:val="32"/>
          <w:lang w:eastAsia="zh-HK"/>
        </w:rPr>
        <w:t>強化水上救援能力</w:t>
      </w:r>
      <w:r w:rsidR="000B1E91" w:rsidRPr="00117EB6">
        <w:rPr>
          <w:rFonts w:ascii="Times New Roman" w:eastAsia="標楷體" w:hAnsi="Times New Roman" w:cs="Times New Roman"/>
          <w:b/>
          <w:color w:val="000000"/>
          <w:sz w:val="36"/>
          <w:szCs w:val="32"/>
          <w:lang w:eastAsia="zh-HK"/>
        </w:rPr>
        <w:t xml:space="preserve"> </w:t>
      </w:r>
    </w:p>
    <w:p w:rsidR="001E7618" w:rsidRPr="00C0273D" w:rsidRDefault="001E7618" w:rsidP="001E7618">
      <w:pPr>
        <w:jc w:val="center"/>
        <w:rPr>
          <w:rFonts w:ascii="Times New Roman" w:hAnsi="Times New Roman" w:cs="Times New Roman"/>
        </w:rPr>
      </w:pPr>
    </w:p>
    <w:p w:rsidR="00117EB6" w:rsidRPr="00117EB6" w:rsidRDefault="00C0273D" w:rsidP="00C0273D">
      <w:pPr>
        <w:pBdr>
          <w:top w:val="nil"/>
          <w:left w:val="nil"/>
          <w:bottom w:val="nil"/>
          <w:right w:val="nil"/>
          <w:between w:val="nil"/>
        </w:pBdr>
        <w:spacing w:line="480" w:lineRule="exact"/>
        <w:ind w:right="-340" w:firstLine="567"/>
        <w:rPr>
          <w:rFonts w:ascii="Times New Roman" w:eastAsia="標楷體" w:hAnsi="Times New Roman" w:cs="Times New Roman"/>
          <w:sz w:val="32"/>
          <w:szCs w:val="32"/>
        </w:rPr>
      </w:pPr>
      <w:r w:rsidRPr="00C0273D">
        <w:rPr>
          <w:rFonts w:ascii="Times New Roman" w:eastAsia="標楷體" w:hAnsi="Times New Roman" w:cs="Times New Roman" w:hint="eastAsia"/>
          <w:sz w:val="32"/>
          <w:szCs w:val="32"/>
        </w:rPr>
        <w:t>馬沙溝濱海遊憩區</w:t>
      </w:r>
      <w:r>
        <w:rPr>
          <w:rFonts w:ascii="Times New Roman" w:eastAsia="標楷體" w:hAnsi="Times New Roman" w:cs="Times New Roman" w:hint="eastAsia"/>
          <w:sz w:val="32"/>
          <w:szCs w:val="32"/>
        </w:rPr>
        <w:t>今年起完成委外招商程序，</w:t>
      </w:r>
      <w:r w:rsidR="003A194C">
        <w:rPr>
          <w:rFonts w:ascii="Times New Roman" w:eastAsia="標楷體" w:hAnsi="Times New Roman" w:cs="Times New Roman" w:hint="eastAsia"/>
          <w:sz w:val="32"/>
          <w:szCs w:val="32"/>
        </w:rPr>
        <w:t>業者</w:t>
      </w:r>
      <w:r w:rsidR="00221C61">
        <w:rPr>
          <w:rFonts w:ascii="Times New Roman" w:eastAsia="標楷體" w:hAnsi="Times New Roman" w:cs="Times New Roman" w:hint="eastAsia"/>
          <w:sz w:val="32"/>
          <w:szCs w:val="32"/>
        </w:rPr>
        <w:t>預計於</w:t>
      </w:r>
      <w:r w:rsidR="00221C61">
        <w:rPr>
          <w:rFonts w:ascii="Times New Roman" w:eastAsia="標楷體" w:hAnsi="Times New Roman" w:cs="Times New Roman" w:hint="eastAsia"/>
          <w:sz w:val="32"/>
          <w:szCs w:val="32"/>
        </w:rPr>
        <w:t>6</w:t>
      </w:r>
      <w:r w:rsidR="00221C61">
        <w:rPr>
          <w:rFonts w:ascii="Times New Roman" w:eastAsia="標楷體" w:hAnsi="Times New Roman" w:cs="Times New Roman" w:hint="eastAsia"/>
          <w:sz w:val="32"/>
          <w:szCs w:val="32"/>
        </w:rPr>
        <w:t>月</w:t>
      </w:r>
      <w:r w:rsidR="00221C61">
        <w:rPr>
          <w:rFonts w:ascii="Times New Roman" w:eastAsia="標楷體" w:hAnsi="Times New Roman" w:cs="Times New Roman" w:hint="eastAsia"/>
          <w:sz w:val="32"/>
          <w:szCs w:val="32"/>
        </w:rPr>
        <w:t>25</w:t>
      </w:r>
      <w:r w:rsidR="00221C61">
        <w:rPr>
          <w:rFonts w:ascii="Times New Roman" w:eastAsia="標楷體" w:hAnsi="Times New Roman" w:cs="Times New Roman" w:hint="eastAsia"/>
          <w:sz w:val="32"/>
          <w:szCs w:val="32"/>
        </w:rPr>
        <w:t>日端午連假時</w:t>
      </w:r>
      <w:r w:rsidR="003A194C">
        <w:rPr>
          <w:rFonts w:ascii="Times New Roman" w:eastAsia="標楷體" w:hAnsi="Times New Roman" w:cs="Times New Roman" w:hint="eastAsia"/>
          <w:sz w:val="32"/>
          <w:szCs w:val="32"/>
        </w:rPr>
        <w:t>以「馬沙溝海洋休閒運動渡假中心」</w:t>
      </w:r>
      <w:r w:rsidR="003A194C" w:rsidRPr="003A194C">
        <w:rPr>
          <w:rFonts w:ascii="Times New Roman" w:eastAsia="標楷體" w:hAnsi="Times New Roman" w:cs="Times New Roman" w:hint="eastAsia"/>
          <w:sz w:val="32"/>
          <w:szCs w:val="32"/>
        </w:rPr>
        <w:t>面貌</w:t>
      </w:r>
      <w:r w:rsidR="00221C61">
        <w:rPr>
          <w:rFonts w:ascii="Times New Roman" w:eastAsia="標楷體" w:hAnsi="Times New Roman" w:cs="Times New Roman" w:hint="eastAsia"/>
          <w:sz w:val="32"/>
          <w:szCs w:val="32"/>
        </w:rPr>
        <w:t>重新開幕，</w:t>
      </w:r>
      <w:r>
        <w:rPr>
          <w:rFonts w:ascii="Times New Roman" w:eastAsia="標楷體" w:hAnsi="Times New Roman" w:cs="Times New Roman" w:hint="eastAsia"/>
          <w:sz w:val="32"/>
          <w:szCs w:val="32"/>
        </w:rPr>
        <w:t>為了強化現場人</w:t>
      </w:r>
      <w:r w:rsidR="00221C61">
        <w:rPr>
          <w:rFonts w:ascii="Times New Roman" w:eastAsia="標楷體" w:hAnsi="Times New Roman" w:cs="Times New Roman" w:hint="eastAsia"/>
          <w:sz w:val="32"/>
          <w:szCs w:val="32"/>
        </w:rPr>
        <w:t>員</w:t>
      </w:r>
      <w:r>
        <w:rPr>
          <w:rFonts w:ascii="Times New Roman" w:eastAsia="標楷體" w:hAnsi="Times New Roman" w:cs="Times New Roman" w:hint="eastAsia"/>
          <w:sz w:val="32"/>
          <w:szCs w:val="32"/>
        </w:rPr>
        <w:t>面對危機的應變能力，提升遊客安全，</w:t>
      </w:r>
      <w:r w:rsidR="003A194C">
        <w:rPr>
          <w:rFonts w:ascii="Times New Roman" w:eastAsia="標楷體" w:hAnsi="Times New Roman" w:cs="Times New Roman" w:hint="eastAsia"/>
          <w:sz w:val="32"/>
          <w:szCs w:val="32"/>
        </w:rPr>
        <w:t>業者</w:t>
      </w:r>
      <w:r>
        <w:rPr>
          <w:rFonts w:ascii="Times New Roman" w:eastAsia="標楷體" w:hAnsi="Times New Roman" w:cs="Times New Roman" w:hint="eastAsia"/>
          <w:sz w:val="32"/>
          <w:szCs w:val="32"/>
        </w:rPr>
        <w:t>與</w:t>
      </w:r>
      <w:r>
        <w:rPr>
          <w:rFonts w:ascii="Times New Roman" w:eastAsia="標楷體" w:hAnsi="Times New Roman" w:cs="Times New Roman"/>
          <w:sz w:val="32"/>
          <w:szCs w:val="32"/>
        </w:rPr>
        <w:t>交通部觀光局雲嘉南濱海國家風景區管理處</w:t>
      </w:r>
      <w:r>
        <w:rPr>
          <w:rFonts w:ascii="Times New Roman" w:eastAsia="標楷體" w:hAnsi="Times New Roman" w:cs="Times New Roman" w:hint="eastAsia"/>
          <w:sz w:val="32"/>
          <w:szCs w:val="32"/>
        </w:rPr>
        <w:t>合作，聯合</w:t>
      </w:r>
      <w:r w:rsidR="00117EB6" w:rsidRPr="00117EB6">
        <w:rPr>
          <w:rFonts w:ascii="Times New Roman" w:eastAsia="標楷體" w:hAnsi="Times New Roman" w:cs="Times New Roman"/>
          <w:sz w:val="32"/>
          <w:szCs w:val="32"/>
        </w:rPr>
        <w:t>海洋委員會海巡署南部分署第一一岸巡隊、臺南市政府消防局於今</w:t>
      </w:r>
      <w:r>
        <w:rPr>
          <w:rFonts w:ascii="Times New Roman" w:eastAsia="標楷體" w:hAnsi="Times New Roman" w:cs="Times New Roman"/>
          <w:sz w:val="32"/>
          <w:szCs w:val="32"/>
        </w:rPr>
        <w:t>(</w:t>
      </w:r>
      <w:r>
        <w:rPr>
          <w:rFonts w:ascii="Times New Roman" w:eastAsia="標楷體" w:hAnsi="Times New Roman" w:cs="Times New Roman" w:hint="eastAsia"/>
          <w:sz w:val="32"/>
          <w:szCs w:val="32"/>
        </w:rPr>
        <w:t>15</w:t>
      </w:r>
      <w:r w:rsidR="00117EB6" w:rsidRPr="00117EB6">
        <w:rPr>
          <w:rFonts w:ascii="Times New Roman" w:eastAsia="標楷體" w:hAnsi="Times New Roman" w:cs="Times New Roman"/>
          <w:sz w:val="32"/>
          <w:szCs w:val="32"/>
        </w:rPr>
        <w:t>)</w:t>
      </w:r>
      <w:r w:rsidR="00117EB6" w:rsidRPr="00117EB6">
        <w:rPr>
          <w:rFonts w:ascii="Times New Roman" w:eastAsia="標楷體" w:hAnsi="Times New Roman" w:cs="Times New Roman"/>
          <w:sz w:val="32"/>
          <w:szCs w:val="32"/>
        </w:rPr>
        <w:t>日在臺南市將軍區</w:t>
      </w:r>
      <w:r w:rsidRPr="00C0273D">
        <w:rPr>
          <w:rFonts w:ascii="Times New Roman" w:eastAsia="標楷體" w:hAnsi="Times New Roman" w:cs="Times New Roman" w:hint="eastAsia"/>
          <w:sz w:val="32"/>
          <w:szCs w:val="32"/>
        </w:rPr>
        <w:t>馬沙溝濱海遊憩區</w:t>
      </w:r>
      <w:r w:rsidR="00117EB6" w:rsidRPr="00117EB6">
        <w:rPr>
          <w:rFonts w:ascii="Times New Roman" w:eastAsia="標楷體" w:hAnsi="Times New Roman" w:cs="Times New Roman"/>
          <w:sz w:val="32"/>
          <w:szCs w:val="32"/>
        </w:rPr>
        <w:t>舉辦「</w:t>
      </w:r>
      <w:r>
        <w:rPr>
          <w:rFonts w:ascii="Times New Roman" w:eastAsia="標楷體" w:hAnsi="Times New Roman" w:cs="Times New Roman"/>
          <w:sz w:val="32"/>
          <w:szCs w:val="32"/>
        </w:rPr>
        <w:t>10</w:t>
      </w:r>
      <w:r>
        <w:rPr>
          <w:rFonts w:ascii="Times New Roman" w:eastAsia="標楷體" w:hAnsi="Times New Roman" w:cs="Times New Roman" w:hint="eastAsia"/>
          <w:sz w:val="32"/>
          <w:szCs w:val="32"/>
        </w:rPr>
        <w:t>9</w:t>
      </w:r>
      <w:r w:rsidR="00117EB6" w:rsidRPr="00117EB6">
        <w:rPr>
          <w:rFonts w:ascii="Times New Roman" w:eastAsia="標楷體" w:hAnsi="Times New Roman" w:cs="Times New Roman"/>
          <w:sz w:val="32"/>
          <w:szCs w:val="32"/>
        </w:rPr>
        <w:t>年度馬沙溝濱海遊憩區機關聯合水上救生演練」，並</w:t>
      </w:r>
      <w:r>
        <w:rPr>
          <w:rFonts w:ascii="Times New Roman" w:eastAsia="標楷體" w:hAnsi="Times New Roman" w:cs="Times New Roman" w:hint="eastAsia"/>
          <w:sz w:val="32"/>
          <w:szCs w:val="32"/>
        </w:rPr>
        <w:t>獲得</w:t>
      </w:r>
      <w:r>
        <w:rPr>
          <w:rFonts w:ascii="Times New Roman" w:eastAsia="標楷體" w:hAnsi="Times New Roman" w:cs="Times New Roman"/>
          <w:sz w:val="32"/>
          <w:szCs w:val="32"/>
        </w:rPr>
        <w:t>中華民國水上救生協會臺南市分會</w:t>
      </w:r>
      <w:r>
        <w:rPr>
          <w:rFonts w:ascii="Times New Roman" w:eastAsia="標楷體" w:hAnsi="Times New Roman" w:cs="Times New Roman" w:hint="eastAsia"/>
          <w:sz w:val="32"/>
          <w:szCs w:val="32"/>
        </w:rPr>
        <w:t>大力支援</w:t>
      </w:r>
      <w:r w:rsidR="00117EB6" w:rsidRPr="00117EB6">
        <w:rPr>
          <w:rFonts w:ascii="Times New Roman" w:eastAsia="標楷體" w:hAnsi="Times New Roman" w:cs="Times New Roman"/>
          <w:sz w:val="32"/>
          <w:szCs w:val="32"/>
        </w:rPr>
        <w:t>，演練項目包含近岸浮具救援、離岸救生艇救援、急救後送程序及緊急應變通報演練等項目，強化橫向聯繫機制以提升水上聯合救援能力並藉此機會宣導水域安全。</w:t>
      </w:r>
    </w:p>
    <w:p w:rsidR="00117EB6" w:rsidRPr="00117EB6" w:rsidRDefault="00117EB6" w:rsidP="00117EB6">
      <w:pPr>
        <w:pBdr>
          <w:top w:val="nil"/>
          <w:left w:val="nil"/>
          <w:bottom w:val="nil"/>
          <w:right w:val="nil"/>
          <w:between w:val="nil"/>
        </w:pBdr>
        <w:spacing w:line="480" w:lineRule="exact"/>
        <w:ind w:right="-340" w:firstLine="567"/>
        <w:rPr>
          <w:rFonts w:ascii="Times New Roman" w:eastAsia="標楷體" w:hAnsi="Times New Roman" w:cs="Times New Roman"/>
          <w:sz w:val="32"/>
          <w:szCs w:val="32"/>
        </w:rPr>
      </w:pPr>
      <w:r w:rsidRPr="00117EB6">
        <w:rPr>
          <w:rFonts w:ascii="Times New Roman" w:eastAsia="標楷體" w:hAnsi="Times New Roman" w:cs="Times New Roman"/>
          <w:sz w:val="32"/>
          <w:szCs w:val="32"/>
        </w:rPr>
        <w:t>雲嘉南管理處表示，馬沙溝濱海遊憩區今年</w:t>
      </w:r>
      <w:r w:rsidR="00C0273D">
        <w:rPr>
          <w:rFonts w:ascii="Times New Roman" w:eastAsia="標楷體" w:hAnsi="Times New Roman" w:cs="Times New Roman" w:hint="eastAsia"/>
          <w:sz w:val="32"/>
          <w:szCs w:val="32"/>
        </w:rPr>
        <w:t>開始對</w:t>
      </w:r>
      <w:r w:rsidR="00C0273D">
        <w:rPr>
          <w:rFonts w:ascii="Times New Roman" w:eastAsia="標楷體" w:hAnsi="Times New Roman" w:cs="Times New Roman"/>
          <w:sz w:val="32"/>
          <w:szCs w:val="32"/>
        </w:rPr>
        <w:t>外開放，</w:t>
      </w:r>
      <w:r w:rsidRPr="00117EB6">
        <w:rPr>
          <w:rFonts w:ascii="Times New Roman" w:eastAsia="標楷體" w:hAnsi="Times New Roman" w:cs="Times New Roman"/>
          <w:sz w:val="32"/>
          <w:szCs w:val="32"/>
        </w:rPr>
        <w:t>考量水域遊憩活動</w:t>
      </w:r>
      <w:r w:rsidR="00C0273D">
        <w:rPr>
          <w:rFonts w:ascii="Times New Roman" w:eastAsia="標楷體" w:hAnsi="Times New Roman" w:cs="Times New Roman" w:hint="eastAsia"/>
          <w:sz w:val="32"/>
          <w:szCs w:val="32"/>
        </w:rPr>
        <w:t>本身皆有一定程度的風險，</w:t>
      </w:r>
      <w:r w:rsidRPr="00117EB6">
        <w:rPr>
          <w:rFonts w:ascii="Times New Roman" w:eastAsia="標楷體" w:hAnsi="Times New Roman" w:cs="Times New Roman"/>
          <w:sz w:val="32"/>
          <w:szCs w:val="32"/>
        </w:rPr>
        <w:t>為維持緊急應變能量，辦理演練是防範未然的必要工作，期盼透過這次演練，加強機關間的協調及應變能力，掌握黃金救援時間，將民眾生命、財產安全傷害降至最低。</w:t>
      </w:r>
    </w:p>
    <w:p w:rsidR="00117EB6" w:rsidRPr="00117EB6" w:rsidRDefault="00117EB6" w:rsidP="00117EB6">
      <w:pPr>
        <w:pBdr>
          <w:top w:val="nil"/>
          <w:left w:val="nil"/>
          <w:bottom w:val="nil"/>
          <w:right w:val="nil"/>
          <w:between w:val="nil"/>
        </w:pBdr>
        <w:spacing w:line="480" w:lineRule="exact"/>
        <w:ind w:right="-340" w:firstLine="567"/>
        <w:rPr>
          <w:rFonts w:ascii="Times New Roman" w:eastAsia="標楷體" w:hAnsi="Times New Roman" w:cs="Times New Roman"/>
          <w:sz w:val="32"/>
          <w:szCs w:val="32"/>
        </w:rPr>
      </w:pPr>
      <w:r w:rsidRPr="00117EB6">
        <w:rPr>
          <w:rFonts w:ascii="Times New Roman" w:eastAsia="標楷體" w:hAnsi="Times New Roman" w:cs="Times New Roman"/>
          <w:sz w:val="32"/>
          <w:szCs w:val="32"/>
        </w:rPr>
        <w:t>臺南市政府消防局第三救災救護大隊大隊長借此機會特別呼籲民眾，前往海邊戲水時應選擇有救生員的場所，並有家人或朋友陪同。避免單獨進入水域，遵行防溺十招，記住救溺五步。入水前先做好各項應變措施</w:t>
      </w:r>
      <w:r w:rsidRPr="00117EB6">
        <w:rPr>
          <w:rFonts w:ascii="Times New Roman" w:eastAsia="標楷體" w:hAnsi="Times New Roman" w:cs="Times New Roman"/>
          <w:sz w:val="32"/>
          <w:szCs w:val="32"/>
        </w:rPr>
        <w:t>(</w:t>
      </w:r>
      <w:r w:rsidRPr="00117EB6">
        <w:rPr>
          <w:rFonts w:ascii="Times New Roman" w:eastAsia="標楷體" w:hAnsi="Times New Roman" w:cs="Times New Roman"/>
          <w:sz w:val="32"/>
          <w:szCs w:val="32"/>
        </w:rPr>
        <w:t>暖身運動、觀察了解週邊水域環境等</w:t>
      </w:r>
      <w:r w:rsidRPr="00117EB6">
        <w:rPr>
          <w:rFonts w:ascii="Times New Roman" w:eastAsia="標楷體" w:hAnsi="Times New Roman" w:cs="Times New Roman"/>
          <w:sz w:val="32"/>
          <w:szCs w:val="32"/>
        </w:rPr>
        <w:t>)</w:t>
      </w:r>
      <w:r w:rsidRPr="00117EB6">
        <w:rPr>
          <w:rFonts w:ascii="Times New Roman" w:eastAsia="標楷體" w:hAnsi="Times New Roman" w:cs="Times New Roman"/>
          <w:sz w:val="32"/>
          <w:szCs w:val="32"/>
        </w:rPr>
        <w:t>，戲水時務必要配合現場救生人員指導，以防止不幸事故發生。</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32"/>
          <w:szCs w:val="32"/>
        </w:rPr>
      </w:pPr>
    </w:p>
    <w:p w:rsid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rPr>
      </w:pPr>
    </w:p>
    <w:p w:rsid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rPr>
      </w:pPr>
    </w:p>
    <w:p w:rsid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rPr>
      </w:pPr>
    </w:p>
    <w:p w:rsidR="00117EB6" w:rsidRPr="00117EB6" w:rsidRDefault="00117EB6" w:rsidP="00117EB6">
      <w:pPr>
        <w:pBdr>
          <w:top w:val="nil"/>
          <w:left w:val="nil"/>
          <w:bottom w:val="nil"/>
          <w:right w:val="nil"/>
          <w:between w:val="nil"/>
        </w:pBdr>
        <w:spacing w:line="400" w:lineRule="exact"/>
        <w:ind w:right="-340"/>
        <w:rPr>
          <w:rFonts w:ascii="Times New Roman" w:eastAsia="標楷體" w:hAnsi="Times New Roman" w:cs="Times New Roman"/>
          <w:sz w:val="28"/>
        </w:rPr>
      </w:pPr>
      <w:r w:rsidRPr="00117EB6">
        <w:rPr>
          <w:rFonts w:ascii="Times New Roman" w:eastAsia="標楷體" w:hAnsi="Times New Roman" w:cs="Times New Roman"/>
          <w:sz w:val="28"/>
        </w:rPr>
        <w:t>防溺十招：</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1</w:t>
      </w:r>
      <w:r w:rsidRPr="00117EB6">
        <w:rPr>
          <w:rFonts w:ascii="Times New Roman" w:eastAsia="標楷體" w:hAnsi="Times New Roman" w:cs="Times New Roman"/>
          <w:sz w:val="28"/>
        </w:rPr>
        <w:t>、戲水地點需合法，要有救生設備與人員。</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lastRenderedPageBreak/>
        <w:t>2</w:t>
      </w:r>
      <w:r w:rsidRPr="00117EB6">
        <w:rPr>
          <w:rFonts w:ascii="Times New Roman" w:eastAsia="標楷體" w:hAnsi="Times New Roman" w:cs="Times New Roman"/>
          <w:sz w:val="28"/>
        </w:rPr>
        <w:t>、避免做出危險行為，不要跳水。</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3</w:t>
      </w:r>
      <w:r w:rsidRPr="00117EB6">
        <w:rPr>
          <w:rFonts w:ascii="Times New Roman" w:eastAsia="標楷體" w:hAnsi="Times New Roman" w:cs="Times New Roman"/>
          <w:sz w:val="28"/>
        </w:rPr>
        <w:t>、湖泊溪流落差變化大，戲水游泳格外小心。</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4</w:t>
      </w:r>
      <w:r w:rsidRPr="00117EB6">
        <w:rPr>
          <w:rFonts w:ascii="Times New Roman" w:eastAsia="標楷體" w:hAnsi="Times New Roman" w:cs="Times New Roman"/>
          <w:sz w:val="28"/>
        </w:rPr>
        <w:t>、不要落單，隨時注意同伴狀況位置。</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5</w:t>
      </w:r>
      <w:r w:rsidRPr="00117EB6">
        <w:rPr>
          <w:rFonts w:ascii="Times New Roman" w:eastAsia="標楷體" w:hAnsi="Times New Roman" w:cs="Times New Roman"/>
          <w:sz w:val="28"/>
        </w:rPr>
        <w:t>、下水前先暖身，不可穿著牛仔褲下水。</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6</w:t>
      </w:r>
      <w:r w:rsidRPr="00117EB6">
        <w:rPr>
          <w:rFonts w:ascii="Times New Roman" w:eastAsia="標楷體" w:hAnsi="Times New Roman" w:cs="Times New Roman"/>
          <w:sz w:val="28"/>
        </w:rPr>
        <w:t>、不可在水中嬉鬧惡作劇。</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7</w:t>
      </w:r>
      <w:r w:rsidRPr="00117EB6">
        <w:rPr>
          <w:rFonts w:ascii="Times New Roman" w:eastAsia="標楷體" w:hAnsi="Times New Roman" w:cs="Times New Roman"/>
          <w:sz w:val="28"/>
        </w:rPr>
        <w:t>、身體疲累狀況不佳，不要戲水游泳。</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8</w:t>
      </w:r>
      <w:r w:rsidRPr="00117EB6">
        <w:rPr>
          <w:rFonts w:ascii="Times New Roman" w:eastAsia="標楷體" w:hAnsi="Times New Roman" w:cs="Times New Roman"/>
          <w:sz w:val="28"/>
        </w:rPr>
        <w:t>、不要長時間浸泡在水中，小心失溫。</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9</w:t>
      </w:r>
      <w:r w:rsidRPr="00117EB6">
        <w:rPr>
          <w:rFonts w:ascii="Times New Roman" w:eastAsia="標楷體" w:hAnsi="Times New Roman" w:cs="Times New Roman"/>
          <w:sz w:val="28"/>
        </w:rPr>
        <w:t>、注意氣象報告，現場氣候不佳不要戲水。</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10</w:t>
      </w:r>
      <w:r w:rsidRPr="00117EB6">
        <w:rPr>
          <w:rFonts w:ascii="Times New Roman" w:eastAsia="標楷體" w:hAnsi="Times New Roman" w:cs="Times New Roman"/>
          <w:sz w:val="28"/>
        </w:rPr>
        <w:t>、加強游泳漂浮技巧，不幸落水保持冷靜放鬆。</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救溺五步：叫叫伸拋划、救溺先自保</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1</w:t>
      </w:r>
      <w:r w:rsidRPr="00117EB6">
        <w:rPr>
          <w:rFonts w:ascii="Times New Roman" w:eastAsia="標楷體" w:hAnsi="Times New Roman" w:cs="Times New Roman"/>
          <w:sz w:val="28"/>
        </w:rPr>
        <w:t>、叫：大聲呼救。</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2</w:t>
      </w:r>
      <w:r w:rsidRPr="00117EB6">
        <w:rPr>
          <w:rFonts w:ascii="Times New Roman" w:eastAsia="標楷體" w:hAnsi="Times New Roman" w:cs="Times New Roman"/>
          <w:sz w:val="28"/>
        </w:rPr>
        <w:t>、叫：呼叫</w:t>
      </w:r>
      <w:r w:rsidRPr="00117EB6">
        <w:rPr>
          <w:rFonts w:ascii="Times New Roman" w:eastAsia="標楷體" w:hAnsi="Times New Roman" w:cs="Times New Roman"/>
          <w:sz w:val="28"/>
        </w:rPr>
        <w:t>119</w:t>
      </w:r>
      <w:r w:rsidRPr="00117EB6">
        <w:rPr>
          <w:rFonts w:ascii="Times New Roman" w:eastAsia="標楷體" w:hAnsi="Times New Roman" w:cs="Times New Roman"/>
          <w:sz w:val="28"/>
        </w:rPr>
        <w:t>、</w:t>
      </w:r>
      <w:r w:rsidRPr="00117EB6">
        <w:rPr>
          <w:rFonts w:ascii="Times New Roman" w:eastAsia="標楷體" w:hAnsi="Times New Roman" w:cs="Times New Roman"/>
          <w:sz w:val="28"/>
        </w:rPr>
        <w:t>118</w:t>
      </w:r>
      <w:r w:rsidRPr="00117EB6">
        <w:rPr>
          <w:rFonts w:ascii="Times New Roman" w:eastAsia="標楷體" w:hAnsi="Times New Roman" w:cs="Times New Roman"/>
          <w:sz w:val="28"/>
        </w:rPr>
        <w:t>、</w:t>
      </w:r>
      <w:r w:rsidRPr="00117EB6">
        <w:rPr>
          <w:rFonts w:ascii="Times New Roman" w:eastAsia="標楷體" w:hAnsi="Times New Roman" w:cs="Times New Roman"/>
          <w:sz w:val="28"/>
        </w:rPr>
        <w:t>110</w:t>
      </w:r>
      <w:r w:rsidRPr="00117EB6">
        <w:rPr>
          <w:rFonts w:ascii="Times New Roman" w:eastAsia="標楷體" w:hAnsi="Times New Roman" w:cs="Times New Roman"/>
          <w:sz w:val="28"/>
        </w:rPr>
        <w:t>、</w:t>
      </w:r>
      <w:r w:rsidRPr="00117EB6">
        <w:rPr>
          <w:rFonts w:ascii="Times New Roman" w:eastAsia="標楷體" w:hAnsi="Times New Roman" w:cs="Times New Roman"/>
          <w:sz w:val="28"/>
        </w:rPr>
        <w:t>112</w:t>
      </w:r>
      <w:r w:rsidRPr="00117EB6">
        <w:rPr>
          <w:rFonts w:ascii="Times New Roman" w:eastAsia="標楷體" w:hAnsi="Times New Roman" w:cs="Times New Roman"/>
          <w:sz w:val="28"/>
        </w:rPr>
        <w:t>。</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3</w:t>
      </w:r>
      <w:r w:rsidRPr="00117EB6">
        <w:rPr>
          <w:rFonts w:ascii="Times New Roman" w:eastAsia="標楷體" w:hAnsi="Times New Roman" w:cs="Times New Roman"/>
          <w:sz w:val="28"/>
        </w:rPr>
        <w:t>、伸：利用延伸物（竹竿、樹枝等）。</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4</w:t>
      </w:r>
      <w:r w:rsidRPr="00117EB6">
        <w:rPr>
          <w:rFonts w:ascii="Times New Roman" w:eastAsia="標楷體" w:hAnsi="Times New Roman" w:cs="Times New Roman"/>
          <w:sz w:val="28"/>
        </w:rPr>
        <w:t>、拋：拋送漂浮物（球、繩、瓶等）。</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5</w:t>
      </w:r>
      <w:r w:rsidRPr="00117EB6">
        <w:rPr>
          <w:rFonts w:ascii="Times New Roman" w:eastAsia="標楷體" w:hAnsi="Times New Roman" w:cs="Times New Roman"/>
          <w:sz w:val="28"/>
        </w:rPr>
        <w:t>、划：利用大型浮具划過去（船、救生圈、浮木、救生浮標等）。</w:t>
      </w:r>
    </w:p>
    <w:p w:rsidR="0069233E" w:rsidRPr="00117EB6" w:rsidRDefault="0069233E" w:rsidP="00117EB6">
      <w:pPr>
        <w:pStyle w:val="Web"/>
        <w:snapToGrid w:val="0"/>
        <w:spacing w:before="0" w:beforeAutospacing="0" w:after="0" w:afterAutospacing="0" w:line="360" w:lineRule="auto"/>
        <w:ind w:firstLineChars="200" w:firstLine="480"/>
        <w:rPr>
          <w:rFonts w:ascii="Times New Roman" w:eastAsia="標楷體" w:hAnsi="Times New Roman" w:cs="Times New Roman"/>
        </w:rPr>
      </w:pPr>
    </w:p>
    <w:sectPr w:rsidR="0069233E" w:rsidRPr="00117EB6" w:rsidSect="00476B2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51" w:rsidRDefault="00554451" w:rsidP="0044467E">
      <w:r>
        <w:separator/>
      </w:r>
    </w:p>
  </w:endnote>
  <w:endnote w:type="continuationSeparator" w:id="0">
    <w:p w:rsidR="00554451" w:rsidRDefault="00554451" w:rsidP="0044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51" w:rsidRDefault="00554451" w:rsidP="0044467E">
      <w:r>
        <w:separator/>
      </w:r>
    </w:p>
  </w:footnote>
  <w:footnote w:type="continuationSeparator" w:id="0">
    <w:p w:rsidR="00554451" w:rsidRDefault="00554451" w:rsidP="00444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27"/>
    <w:rsid w:val="000563A6"/>
    <w:rsid w:val="000B1E91"/>
    <w:rsid w:val="000D2C34"/>
    <w:rsid w:val="00117EB6"/>
    <w:rsid w:val="001C791B"/>
    <w:rsid w:val="001E3EE6"/>
    <w:rsid w:val="001E7618"/>
    <w:rsid w:val="00221C61"/>
    <w:rsid w:val="00251969"/>
    <w:rsid w:val="002878AC"/>
    <w:rsid w:val="002C5C69"/>
    <w:rsid w:val="002C7727"/>
    <w:rsid w:val="003A194C"/>
    <w:rsid w:val="0044467E"/>
    <w:rsid w:val="00476B23"/>
    <w:rsid w:val="00491B1D"/>
    <w:rsid w:val="00554451"/>
    <w:rsid w:val="00554F9C"/>
    <w:rsid w:val="0069233E"/>
    <w:rsid w:val="006C0BB3"/>
    <w:rsid w:val="006E0C07"/>
    <w:rsid w:val="00796773"/>
    <w:rsid w:val="007B1C49"/>
    <w:rsid w:val="007B4DB9"/>
    <w:rsid w:val="008C7954"/>
    <w:rsid w:val="008D0863"/>
    <w:rsid w:val="00967924"/>
    <w:rsid w:val="00990A55"/>
    <w:rsid w:val="009B1394"/>
    <w:rsid w:val="009D2C06"/>
    <w:rsid w:val="00A31D18"/>
    <w:rsid w:val="00A63412"/>
    <w:rsid w:val="00A96DD6"/>
    <w:rsid w:val="00AD0CBE"/>
    <w:rsid w:val="00B66ED4"/>
    <w:rsid w:val="00B746BF"/>
    <w:rsid w:val="00BC505C"/>
    <w:rsid w:val="00C0273D"/>
    <w:rsid w:val="00C31E19"/>
    <w:rsid w:val="00C8282A"/>
    <w:rsid w:val="00CC27E5"/>
    <w:rsid w:val="00D1498A"/>
    <w:rsid w:val="00D507E5"/>
    <w:rsid w:val="00D96BE1"/>
    <w:rsid w:val="00EB2C6B"/>
    <w:rsid w:val="00F33176"/>
    <w:rsid w:val="00FC0693"/>
    <w:rsid w:val="00FC43E0"/>
    <w:rsid w:val="00FD2BC1"/>
    <w:rsid w:val="00FF4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85D7A"/>
  <w15:docId w15:val="{9B28B4A7-4521-4FAD-86C5-4AD28F88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C7727"/>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9D2C0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D2C06"/>
    <w:rPr>
      <w:rFonts w:asciiTheme="majorHAnsi" w:eastAsiaTheme="majorEastAsia" w:hAnsiTheme="majorHAnsi" w:cstheme="majorBidi"/>
      <w:sz w:val="18"/>
      <w:szCs w:val="18"/>
    </w:rPr>
  </w:style>
  <w:style w:type="paragraph" w:styleId="a5">
    <w:name w:val="header"/>
    <w:basedOn w:val="a"/>
    <w:link w:val="a6"/>
    <w:uiPriority w:val="99"/>
    <w:unhideWhenUsed/>
    <w:rsid w:val="0044467E"/>
    <w:pPr>
      <w:tabs>
        <w:tab w:val="center" w:pos="4153"/>
        <w:tab w:val="right" w:pos="8306"/>
      </w:tabs>
      <w:snapToGrid w:val="0"/>
    </w:pPr>
    <w:rPr>
      <w:sz w:val="20"/>
      <w:szCs w:val="20"/>
    </w:rPr>
  </w:style>
  <w:style w:type="character" w:customStyle="1" w:styleId="a6">
    <w:name w:val="頁首 字元"/>
    <w:basedOn w:val="a0"/>
    <w:link w:val="a5"/>
    <w:uiPriority w:val="99"/>
    <w:rsid w:val="0044467E"/>
    <w:rPr>
      <w:sz w:val="20"/>
      <w:szCs w:val="20"/>
    </w:rPr>
  </w:style>
  <w:style w:type="paragraph" w:styleId="a7">
    <w:name w:val="footer"/>
    <w:basedOn w:val="a"/>
    <w:link w:val="a8"/>
    <w:uiPriority w:val="99"/>
    <w:unhideWhenUsed/>
    <w:rsid w:val="0044467E"/>
    <w:pPr>
      <w:tabs>
        <w:tab w:val="center" w:pos="4153"/>
        <w:tab w:val="right" w:pos="8306"/>
      </w:tabs>
      <w:snapToGrid w:val="0"/>
    </w:pPr>
    <w:rPr>
      <w:sz w:val="20"/>
      <w:szCs w:val="20"/>
    </w:rPr>
  </w:style>
  <w:style w:type="character" w:customStyle="1" w:styleId="a8">
    <w:name w:val="頁尾 字元"/>
    <w:basedOn w:val="a0"/>
    <w:link w:val="a7"/>
    <w:uiPriority w:val="99"/>
    <w:rsid w:val="004446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9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144</Words>
  <Characters>825</Characters>
  <Application>Microsoft Office Word</Application>
  <DocSecurity>0</DocSecurity>
  <Lines>6</Lines>
  <Paragraphs>1</Paragraphs>
  <ScaleCrop>false</ScaleCrop>
  <Company>Microsoft</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dc:creator>
  <cp:lastModifiedBy>程艷秋</cp:lastModifiedBy>
  <cp:revision>14</cp:revision>
  <cp:lastPrinted>2019-03-21T07:23:00Z</cp:lastPrinted>
  <dcterms:created xsi:type="dcterms:W3CDTF">2019-03-21T07:15:00Z</dcterms:created>
  <dcterms:modified xsi:type="dcterms:W3CDTF">2020-06-16T01:55:00Z</dcterms:modified>
</cp:coreProperties>
</file>