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A3" w:rsidRDefault="00054BA3" w:rsidP="00892386">
      <w:pPr>
        <w:spacing w:line="0" w:lineRule="atLeast"/>
        <w:jc w:val="both"/>
        <w:rPr>
          <w:rFonts w:ascii="標楷體" w:eastAsia="標楷體" w:hAnsi="標楷體" w:cs="Calibri" w:hint="eastAsia"/>
          <w:sz w:val="28"/>
          <w:szCs w:val="28"/>
        </w:rPr>
      </w:pPr>
      <w:r w:rsidRPr="002E1CD4">
        <w:rPr>
          <w:rFonts w:eastAsia="標楷體"/>
          <w:b/>
          <w:bCs/>
          <w:noProof/>
          <w:kern w:val="52"/>
          <w:sz w:val="52"/>
          <w:szCs w:val="52"/>
        </w:rPr>
        <w:drawing>
          <wp:inline distT="0" distB="0" distL="0" distR="0" wp14:anchorId="2550925C" wp14:editId="1F0B9D74">
            <wp:extent cx="1143000" cy="803275"/>
            <wp:effectExtent l="0" t="0" r="0" b="0"/>
            <wp:docPr id="26" name="圖片 26" descr="心型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心型去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CD4">
        <w:rPr>
          <w:rFonts w:eastAsia="標楷體"/>
          <w:b/>
          <w:bCs/>
          <w:noProof/>
          <w:kern w:val="52"/>
          <w:sz w:val="52"/>
          <w:szCs w:val="52"/>
        </w:rPr>
        <w:drawing>
          <wp:inline distT="0" distB="0" distL="0" distR="0" wp14:anchorId="4B16DB20" wp14:editId="46E1348A">
            <wp:extent cx="1714500" cy="666115"/>
            <wp:effectExtent l="0" t="0" r="0" b="635"/>
            <wp:docPr id="25" name="圖片 25" descr="TaiwanLogo THOA_red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iwanLogo THOA_red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9F" w:rsidRPr="00A2081A" w:rsidRDefault="00054BA3" w:rsidP="00A2081A">
      <w:pPr>
        <w:keepLines/>
        <w:adjustRightInd w:val="0"/>
        <w:snapToGrid w:val="0"/>
        <w:spacing w:before="240" w:after="80"/>
        <w:jc w:val="center"/>
        <w:rPr>
          <w:rFonts w:eastAsia="標楷體"/>
          <w:b/>
          <w:caps/>
          <w:spacing w:val="75"/>
          <w:sz w:val="48"/>
          <w:szCs w:val="48"/>
        </w:rPr>
      </w:pPr>
      <w:r w:rsidRPr="00A2081A">
        <w:rPr>
          <w:rFonts w:eastAsia="標楷體"/>
          <w:caps/>
          <w:spacing w:val="75"/>
          <w:sz w:val="48"/>
          <w:szCs w:val="48"/>
        </w:rPr>
        <w:t>交通部觀光局新聞稿</w:t>
      </w:r>
    </w:p>
    <w:p w:rsidR="00892386" w:rsidRPr="007E6225" w:rsidRDefault="00892386" w:rsidP="00892386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發稿日期:10</w:t>
      </w:r>
      <w:r w:rsidR="00380453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380453">
        <w:rPr>
          <w:rFonts w:ascii="標楷體" w:eastAsia="標楷體" w:hAnsi="標楷體" w:cs="Calibri" w:hint="eastAsia"/>
          <w:sz w:val="28"/>
          <w:szCs w:val="28"/>
        </w:rPr>
        <w:t>7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380453">
        <w:rPr>
          <w:rFonts w:ascii="標楷體" w:eastAsia="標楷體" w:hAnsi="標楷體" w:cs="Calibri" w:hint="eastAsia"/>
          <w:sz w:val="28"/>
          <w:szCs w:val="28"/>
        </w:rPr>
        <w:t>23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DF5500" w:rsidRDefault="00892386" w:rsidP="00892386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 w:rsidR="00C44AAD">
        <w:rPr>
          <w:rFonts w:ascii="標楷體" w:eastAsia="標楷體" w:hAnsi="標楷體" w:cs="Arial" w:hint="eastAsia"/>
          <w:sz w:val="28"/>
          <w:szCs w:val="28"/>
        </w:rPr>
        <w:t>聯絡</w:t>
      </w:r>
      <w:r w:rsidR="00DF5500">
        <w:rPr>
          <w:rFonts w:ascii="標楷體" w:eastAsia="標楷體" w:hAnsi="標楷體" w:cs="Arial" w:hint="eastAsia"/>
          <w:sz w:val="28"/>
          <w:szCs w:val="28"/>
        </w:rPr>
        <w:t>人：</w:t>
      </w:r>
      <w:r w:rsidR="00DF5500" w:rsidRPr="00DF5500">
        <w:rPr>
          <w:rFonts w:ascii="標楷體" w:eastAsia="標楷體" w:hAnsi="標楷體" w:cs="Arial" w:hint="eastAsia"/>
          <w:sz w:val="28"/>
          <w:szCs w:val="28"/>
        </w:rPr>
        <w:t>洪肇昌</w:t>
      </w:r>
      <w:r w:rsidR="00DF5500" w:rsidRPr="00DF5500">
        <w:rPr>
          <w:rFonts w:ascii="標楷體" w:eastAsia="標楷體" w:hAnsi="標楷體" w:cs="Arial"/>
          <w:sz w:val="28"/>
          <w:szCs w:val="28"/>
        </w:rPr>
        <w:t>副處長</w:t>
      </w:r>
      <w:r w:rsidR="00DF5500">
        <w:rPr>
          <w:rFonts w:ascii="標楷體" w:eastAsia="標楷體" w:hAnsi="標楷體" w:cs="Arial"/>
          <w:sz w:val="28"/>
          <w:szCs w:val="28"/>
        </w:rPr>
        <w:t xml:space="preserve">  </w:t>
      </w:r>
      <w:r w:rsidR="00DF5500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F5500" w:rsidRPr="00DF5500">
        <w:rPr>
          <w:rFonts w:ascii="標楷體" w:eastAsia="標楷體" w:hAnsi="標楷體" w:cs="Arial"/>
          <w:sz w:val="28"/>
          <w:szCs w:val="28"/>
        </w:rPr>
        <w:t>電話：06-7861000轉113</w:t>
      </w:r>
    </w:p>
    <w:p w:rsidR="00892386" w:rsidRDefault="00380453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 w:cs="Arial"/>
          <w:sz w:val="28"/>
          <w:szCs w:val="28"/>
        </w:rPr>
      </w:pPr>
      <w:r w:rsidRPr="00380453">
        <w:rPr>
          <w:rFonts w:ascii="標楷體" w:eastAsia="標楷體" w:hAnsi="標楷體" w:cs="Arial" w:hint="eastAsia"/>
          <w:sz w:val="28"/>
          <w:szCs w:val="28"/>
        </w:rPr>
        <w:t>王代理課長純玲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380453">
        <w:rPr>
          <w:rFonts w:ascii="標楷體" w:eastAsia="標楷體" w:hAnsi="標楷體" w:cs="Arial" w:hint="eastAsia"/>
          <w:sz w:val="28"/>
          <w:szCs w:val="28"/>
        </w:rPr>
        <w:t xml:space="preserve"> 電話：06-7861000轉245</w:t>
      </w:r>
    </w:p>
    <w:p w:rsidR="00C44AAD" w:rsidRPr="007E6225" w:rsidRDefault="00C44AAD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/>
          <w:sz w:val="28"/>
          <w:szCs w:val="28"/>
        </w:rPr>
      </w:pPr>
    </w:p>
    <w:p w:rsidR="00380453" w:rsidRPr="00162341" w:rsidRDefault="00162341" w:rsidP="00380453">
      <w:pPr>
        <w:snapToGrid w:val="0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</w:rPr>
      </w:pPr>
      <w:r w:rsidRPr="00162341"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</w:rPr>
        <w:t>單車騎遊</w:t>
      </w:r>
      <w:r w:rsidR="00380453" w:rsidRPr="00162341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聽風看海，體驗</w:t>
      </w:r>
      <w:r w:rsidRPr="00162341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lang w:eastAsia="zh-HK"/>
        </w:rPr>
        <w:t>台灣燈塔極點</w:t>
      </w:r>
      <w:r w:rsidR="00380453" w:rsidRPr="00162341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濱海</w:t>
      </w:r>
      <w:r w:rsidR="001D08D4" w:rsidRPr="00162341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小鎮風貌</w:t>
      </w:r>
    </w:p>
    <w:p w:rsidR="00892386" w:rsidRDefault="001D08D4" w:rsidP="00380453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一起</w:t>
      </w:r>
      <w:r w:rsidRPr="001D08D4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Light up Taiwan</w:t>
      </w:r>
    </w:p>
    <w:p w:rsidR="009E4252" w:rsidRPr="009E4252" w:rsidRDefault="009E4252" w:rsidP="009E4252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CD1054" w:rsidRPr="00CB0CF8" w:rsidRDefault="00CD1054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CB0CF8">
        <w:rPr>
          <w:rFonts w:ascii="標楷體" w:eastAsia="標楷體" w:hAnsi="標楷體" w:hint="eastAsia"/>
          <w:bCs/>
          <w:sz w:val="28"/>
          <w:szCs w:val="28"/>
        </w:rPr>
        <w:t>交通部觀光局</w:t>
      </w:r>
      <w:r w:rsidR="00162341" w:rsidRPr="00A2081A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啟動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「臺灣自行車節」</w:t>
      </w:r>
      <w:r w:rsidRPr="00162341">
        <w:rPr>
          <w:rFonts w:ascii="標楷體" w:eastAsia="標楷體" w:hAnsi="標楷體" w:hint="eastAsia"/>
          <w:bCs/>
          <w:color w:val="FF0000"/>
          <w:sz w:val="28"/>
          <w:szCs w:val="28"/>
        </w:rPr>
        <w:t>系列</w:t>
      </w:r>
      <w:r w:rsidR="001945C1" w:rsidRPr="00162341">
        <w:rPr>
          <w:rFonts w:ascii="標楷體" w:eastAsia="標楷體" w:hAnsi="標楷體" w:hint="eastAsia"/>
          <w:bCs/>
          <w:color w:val="FF0000"/>
          <w:sz w:val="28"/>
          <w:szCs w:val="28"/>
        </w:rPr>
        <w:t>「Light up Taiwan極點慢旅」</w:t>
      </w:r>
      <w:r w:rsidR="00162341">
        <w:rPr>
          <w:rFonts w:ascii="標楷體" w:eastAsia="標楷體" w:hAnsi="標楷體" w:hint="eastAsia"/>
          <w:bCs/>
          <w:sz w:val="28"/>
          <w:szCs w:val="28"/>
        </w:rPr>
        <w:t>活動，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這是編號第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</w:rPr>
        <w:t>4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號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</w:rPr>
        <w:t>(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持續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</w:rPr>
        <w:t>KOM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、環島及環日月潭活動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</w:rPr>
        <w:t>)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自行車主題，是</w:t>
      </w:r>
      <w:r w:rsidR="001945C1" w:rsidRPr="00CB0CF8">
        <w:rPr>
          <w:rFonts w:ascii="標楷體" w:eastAsia="標楷體" w:hAnsi="標楷體" w:hint="eastAsia"/>
          <w:bCs/>
          <w:sz w:val="28"/>
          <w:szCs w:val="28"/>
        </w:rPr>
        <w:t>以臺灣周邊美麗的海洋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與北中南東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</w:rPr>
        <w:t>4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個</w:t>
      </w:r>
      <w:r w:rsid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極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點</w:t>
      </w:r>
      <w:bookmarkStart w:id="0" w:name="_GoBack"/>
      <w:bookmarkEnd w:id="0"/>
      <w:r w:rsidR="001945C1" w:rsidRPr="00CB0CF8">
        <w:rPr>
          <w:rFonts w:ascii="標楷體" w:eastAsia="標楷體" w:hAnsi="標楷體" w:hint="eastAsia"/>
          <w:bCs/>
          <w:sz w:val="28"/>
          <w:szCs w:val="28"/>
        </w:rPr>
        <w:t>特色的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「</w:t>
      </w:r>
      <w:r w:rsidR="001945C1" w:rsidRPr="00162341">
        <w:rPr>
          <w:rFonts w:ascii="標楷體" w:eastAsia="標楷體" w:hAnsi="標楷體" w:hint="eastAsia"/>
          <w:bCs/>
          <w:sz w:val="28"/>
          <w:szCs w:val="28"/>
        </w:rPr>
        <w:t>燈塔</w:t>
      </w:r>
      <w:r w:rsidR="00162341" w:rsidRPr="00162341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」</w:t>
      </w:r>
      <w:r w:rsidR="001945C1" w:rsidRPr="00CB0CF8">
        <w:rPr>
          <w:rFonts w:ascii="標楷體" w:eastAsia="標楷體" w:hAnsi="標楷體" w:hint="eastAsia"/>
          <w:bCs/>
          <w:sz w:val="28"/>
          <w:szCs w:val="28"/>
        </w:rPr>
        <w:t>為主題，搭配自行車活動，吸引民眾前往旅遊。今年極點慢旅活動</w:t>
      </w:r>
      <w:r w:rsidR="007A5F96" w:rsidRPr="00CB0CF8">
        <w:rPr>
          <w:rFonts w:ascii="標楷體" w:eastAsia="標楷體" w:hAnsi="標楷體" w:hint="eastAsia"/>
          <w:bCs/>
          <w:sz w:val="28"/>
          <w:szCs w:val="28"/>
        </w:rPr>
        <w:t>除了</w:t>
      </w:r>
      <w:r w:rsidR="00653F80" w:rsidRPr="00CB0CF8">
        <w:rPr>
          <w:rFonts w:ascii="標楷體" w:eastAsia="標楷體" w:hAnsi="標楷體" w:hint="eastAsia"/>
          <w:bCs/>
          <w:sz w:val="28"/>
          <w:szCs w:val="28"/>
        </w:rPr>
        <w:t>以4極點燈塔各具特色的自行車旅遊路線</w:t>
      </w:r>
      <w:r w:rsidR="007A5F96" w:rsidRPr="00CB0CF8">
        <w:rPr>
          <w:rFonts w:ascii="標楷體" w:eastAsia="標楷體" w:hAnsi="標楷體" w:hint="eastAsia"/>
          <w:bCs/>
          <w:sz w:val="28"/>
          <w:szCs w:val="28"/>
        </w:rPr>
        <w:t>，引領民眾尋訪燈塔美麗的身影及壯闊的藍海濤聲外，</w:t>
      </w:r>
      <w:r w:rsidR="00653F80" w:rsidRPr="00CB0CF8">
        <w:rPr>
          <w:rFonts w:ascii="標楷體" w:eastAsia="標楷體" w:hAnsi="標楷體" w:hint="eastAsia"/>
          <w:bCs/>
          <w:sz w:val="28"/>
          <w:szCs w:val="28"/>
        </w:rPr>
        <w:t>更</w:t>
      </w:r>
      <w:r w:rsidR="004E1CF7" w:rsidRPr="00CB0CF8">
        <w:rPr>
          <w:rFonts w:ascii="標楷體" w:eastAsia="標楷體" w:hAnsi="標楷體" w:hint="eastAsia"/>
          <w:bCs/>
          <w:sz w:val="28"/>
          <w:szCs w:val="28"/>
        </w:rPr>
        <w:t>提供</w:t>
      </w:r>
      <w:r w:rsidR="00653F80" w:rsidRPr="00CB0CF8">
        <w:rPr>
          <w:rFonts w:ascii="標楷體" w:eastAsia="標楷體" w:hAnsi="標楷體" w:hint="eastAsia"/>
          <w:bCs/>
          <w:sz w:val="28"/>
          <w:szCs w:val="28"/>
        </w:rPr>
        <w:t>地方小鎮</w:t>
      </w:r>
      <w:r w:rsidR="004E1CF7" w:rsidRPr="00CB0CF8">
        <w:rPr>
          <w:rFonts w:ascii="標楷體" w:eastAsia="標楷體" w:hAnsi="標楷體" w:hint="eastAsia"/>
          <w:bCs/>
          <w:sz w:val="28"/>
          <w:szCs w:val="28"/>
        </w:rPr>
        <w:t>食、宿、遊、購、行資訊</w:t>
      </w:r>
      <w:r w:rsidR="00653F80" w:rsidRPr="00CB0CF8">
        <w:rPr>
          <w:rFonts w:ascii="標楷體" w:eastAsia="標楷體" w:hAnsi="標楷體" w:hint="eastAsia"/>
          <w:bCs/>
          <w:sz w:val="28"/>
          <w:szCs w:val="28"/>
        </w:rPr>
        <w:t>，</w:t>
      </w:r>
      <w:r w:rsidR="007A5F96" w:rsidRPr="00CB0CF8">
        <w:rPr>
          <w:rFonts w:ascii="標楷體" w:eastAsia="標楷體" w:hAnsi="標楷體" w:hint="eastAsia"/>
          <w:bCs/>
          <w:sz w:val="28"/>
          <w:szCs w:val="28"/>
        </w:rPr>
        <w:t>鼓勵遊客</w:t>
      </w:r>
      <w:r w:rsidR="004E1CF7" w:rsidRPr="00CB0CF8">
        <w:rPr>
          <w:rFonts w:ascii="標楷體" w:eastAsia="標楷體" w:hAnsi="標楷體" w:hint="eastAsia"/>
          <w:bCs/>
          <w:sz w:val="28"/>
          <w:szCs w:val="28"/>
        </w:rPr>
        <w:t>探訪周邊小鎮，體驗臺灣小鎮</w:t>
      </w:r>
      <w:r w:rsidR="004E1CF7" w:rsidRPr="00CB0CF8">
        <w:rPr>
          <w:rFonts w:ascii="標楷體" w:eastAsia="標楷體" w:hAnsi="標楷體"/>
          <w:bCs/>
          <w:sz w:val="28"/>
          <w:szCs w:val="28"/>
        </w:rPr>
        <w:t>美妙的景色與濃厚的人情。</w:t>
      </w:r>
    </w:p>
    <w:p w:rsidR="00CE6753" w:rsidRPr="00CB0CF8" w:rsidRDefault="00CE6753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CB0CF8">
        <w:rPr>
          <w:rFonts w:ascii="標楷體" w:eastAsia="標楷體" w:hAnsi="標楷體" w:hint="eastAsia"/>
          <w:sz w:val="28"/>
          <w:szCs w:val="28"/>
        </w:rPr>
        <w:t>「L</w:t>
      </w:r>
      <w:r w:rsidRPr="00CB0CF8">
        <w:rPr>
          <w:rFonts w:ascii="標楷體" w:eastAsia="標楷體" w:hAnsi="標楷體"/>
          <w:sz w:val="28"/>
          <w:szCs w:val="28"/>
        </w:rPr>
        <w:t xml:space="preserve">ight up Taiwan </w:t>
      </w:r>
      <w:r w:rsidRPr="00CB0CF8">
        <w:rPr>
          <w:rFonts w:ascii="標楷體" w:eastAsia="標楷體" w:hAnsi="標楷體" w:hint="eastAsia"/>
          <w:sz w:val="28"/>
          <w:szCs w:val="28"/>
        </w:rPr>
        <w:t>極點慢旅」活動，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交通部觀光局與內政部營建署共同合作，分別</w:t>
      </w:r>
      <w:r w:rsidRPr="00CB0CF8">
        <w:rPr>
          <w:rFonts w:ascii="標楷體" w:eastAsia="標楷體" w:hAnsi="標楷體" w:hint="eastAsia"/>
          <w:sz w:val="28"/>
          <w:szCs w:val="28"/>
        </w:rPr>
        <w:t>由雲嘉南濱海國家風景區管理處、北海岸及觀音山國家風景區管理處、東北角暨宜蘭海岸國家風景區管理處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與</w:t>
      </w:r>
      <w:r w:rsidRPr="00CB0CF8">
        <w:rPr>
          <w:rFonts w:ascii="標楷體" w:eastAsia="標楷體" w:hAnsi="標楷體" w:hint="eastAsia"/>
          <w:sz w:val="28"/>
          <w:szCs w:val="28"/>
        </w:rPr>
        <w:t>墾丁國家公園管理處共同主辦，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本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</w:rPr>
        <w:t>(108)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年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162341" w:rsidRPr="0016234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月</w:t>
      </w:r>
      <w:r w:rsidR="003A4DF9" w:rsidRPr="00162341">
        <w:rPr>
          <w:rFonts w:ascii="標楷體" w:eastAsia="標楷體" w:hAnsi="標楷體" w:hint="eastAsia"/>
          <w:bCs/>
          <w:color w:val="FF0000"/>
          <w:sz w:val="28"/>
          <w:szCs w:val="28"/>
        </w:rPr>
        <w:t>23日</w:t>
      </w:r>
      <w:r w:rsidR="003A4DF9" w:rsidRPr="00CB0CF8">
        <w:rPr>
          <w:rFonts w:ascii="標楷體" w:eastAsia="標楷體" w:hAnsi="標楷體" w:hint="eastAsia"/>
          <w:bCs/>
          <w:sz w:val="28"/>
          <w:szCs w:val="28"/>
        </w:rPr>
        <w:t>於交通部一樓大廳舉辦宣傳記者會，由宋坤傳</w:t>
      </w:r>
      <w:r w:rsidR="002E3C35" w:rsidRPr="00CB0CF8">
        <w:rPr>
          <w:rFonts w:ascii="標楷體" w:eastAsia="標楷體" w:hAnsi="標楷體" w:hint="eastAsia"/>
          <w:bCs/>
          <w:sz w:val="28"/>
          <w:szCs w:val="28"/>
        </w:rPr>
        <w:t>統藝術</w:t>
      </w:r>
      <w:r w:rsidR="003A4DF9" w:rsidRPr="00CB0CF8">
        <w:rPr>
          <w:rFonts w:ascii="標楷體" w:eastAsia="標楷體" w:hAnsi="標楷體" w:hint="eastAsia"/>
          <w:bCs/>
          <w:sz w:val="28"/>
          <w:szCs w:val="28"/>
        </w:rPr>
        <w:t>團隊帶來迎賓擂鼓表演，震撼開場</w:t>
      </w:r>
      <w:r w:rsidR="002E3C35" w:rsidRPr="00CB0CF8">
        <w:rPr>
          <w:rFonts w:ascii="標楷體" w:eastAsia="標楷體" w:hAnsi="標楷體" w:hint="eastAsia"/>
          <w:bCs/>
          <w:sz w:val="28"/>
          <w:szCs w:val="28"/>
        </w:rPr>
        <w:t>，接著觀光局代言大使「喔熊組長」引領</w:t>
      </w:r>
      <w:r w:rsidR="00162341" w:rsidRPr="00A72905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交通部林佳龍部長、立法院葉宜津委員、觀光局周永暉局長、航港局郭添貴局長、營建署陳</w:t>
      </w:r>
      <w:r w:rsidR="00A72905" w:rsidRPr="00A72905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繼鳴副</w:t>
      </w:r>
      <w:r w:rsidR="00550C4B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署</w:t>
      </w:r>
      <w:r w:rsidR="00A72905" w:rsidRPr="00A72905">
        <w:rPr>
          <w:rFonts w:ascii="標楷體" w:eastAsia="標楷體" w:hAnsi="標楷體" w:hint="eastAsia"/>
          <w:bCs/>
          <w:color w:val="FF0000"/>
          <w:sz w:val="28"/>
          <w:szCs w:val="28"/>
          <w:lang w:eastAsia="zh-HK"/>
        </w:rPr>
        <w:t>長</w:t>
      </w:r>
      <w:r w:rsidR="00A72905">
        <w:rPr>
          <w:rFonts w:ascii="標楷體" w:eastAsia="標楷體" w:hAnsi="標楷體" w:hint="eastAsia"/>
          <w:bCs/>
          <w:sz w:val="28"/>
          <w:szCs w:val="28"/>
          <w:lang w:eastAsia="zh-HK"/>
        </w:rPr>
        <w:t>等貴賓</w:t>
      </w:r>
      <w:r w:rsidR="002E3C35" w:rsidRPr="00CB0CF8">
        <w:rPr>
          <w:rFonts w:ascii="標楷體" w:eastAsia="標楷體" w:hAnsi="標楷體" w:hint="eastAsia"/>
          <w:bCs/>
          <w:sz w:val="28"/>
          <w:szCs w:val="28"/>
        </w:rPr>
        <w:t>進行騎動儀式，象徵今年「極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點</w:t>
      </w:r>
      <w:r w:rsidR="002E3C35" w:rsidRPr="00CB0CF8">
        <w:rPr>
          <w:rFonts w:ascii="標楷體" w:eastAsia="標楷體" w:hAnsi="標楷體" w:hint="eastAsia"/>
          <w:bCs/>
          <w:sz w:val="28"/>
          <w:szCs w:val="28"/>
        </w:rPr>
        <w:lastRenderedPageBreak/>
        <w:t>慢旅」活動正式起跑！</w:t>
      </w:r>
    </w:p>
    <w:p w:rsidR="004E1CF7" w:rsidRPr="00CB0CF8" w:rsidRDefault="00CE6753" w:rsidP="002E3C35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B0CF8">
        <w:rPr>
          <w:rFonts w:ascii="標楷體" w:eastAsia="標楷體" w:hAnsi="標楷體" w:hint="eastAsia"/>
          <w:bCs/>
          <w:sz w:val="28"/>
          <w:szCs w:val="28"/>
        </w:rPr>
        <w:t>「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L</w:t>
      </w:r>
      <w:r w:rsidR="00380453" w:rsidRPr="00CB0CF8">
        <w:rPr>
          <w:rFonts w:ascii="標楷體" w:eastAsia="標楷體" w:hAnsi="標楷體"/>
          <w:sz w:val="28"/>
          <w:szCs w:val="28"/>
        </w:rPr>
        <w:t xml:space="preserve">ight up Taiwan 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極點慢旅」系列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活動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，分別為7月27日「極東點-三貂角燈塔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騎遊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」、8月1</w:t>
      </w:r>
      <w:r w:rsidR="00380453" w:rsidRPr="00CB0CF8">
        <w:rPr>
          <w:rFonts w:ascii="標楷體" w:eastAsia="標楷體" w:hAnsi="標楷體"/>
          <w:sz w:val="28"/>
          <w:szCs w:val="28"/>
        </w:rPr>
        <w:t>0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日「極西點-國聖港燈塔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鹽田慢旅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」、1</w:t>
      </w:r>
      <w:r w:rsidR="00380453" w:rsidRPr="00CB0CF8">
        <w:rPr>
          <w:rFonts w:ascii="標楷體" w:eastAsia="標楷體" w:hAnsi="標楷體"/>
          <w:sz w:val="28"/>
          <w:szCs w:val="28"/>
        </w:rPr>
        <w:t>0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月1</w:t>
      </w:r>
      <w:r w:rsidR="00380453" w:rsidRPr="00CB0CF8">
        <w:rPr>
          <w:rFonts w:ascii="標楷體" w:eastAsia="標楷體" w:hAnsi="標楷體"/>
          <w:sz w:val="28"/>
          <w:szCs w:val="28"/>
        </w:rPr>
        <w:t>2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日「極南點-鵝鑾鼻燈塔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佳樂水慢旅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」及1</w:t>
      </w:r>
      <w:r w:rsidR="00380453" w:rsidRPr="00CB0CF8">
        <w:rPr>
          <w:rFonts w:ascii="標楷體" w:eastAsia="標楷體" w:hAnsi="標楷體"/>
          <w:sz w:val="28"/>
          <w:szCs w:val="28"/>
        </w:rPr>
        <w:t>1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月1</w:t>
      </w:r>
      <w:r w:rsidR="00380453" w:rsidRPr="00CB0CF8">
        <w:rPr>
          <w:rFonts w:ascii="標楷體" w:eastAsia="標楷體" w:hAnsi="標楷體"/>
          <w:sz w:val="28"/>
          <w:szCs w:val="28"/>
        </w:rPr>
        <w:t>6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日「極北點-富貴角燈塔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騎遊</w:t>
      </w:r>
      <w:r w:rsidR="00380453" w:rsidRPr="00CB0CF8">
        <w:rPr>
          <w:rFonts w:ascii="標楷體" w:eastAsia="標楷體" w:hAnsi="標楷體" w:hint="eastAsia"/>
          <w:sz w:val="28"/>
          <w:szCs w:val="28"/>
        </w:rPr>
        <w:t>」。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另外</w:t>
      </w:r>
      <w:r w:rsidR="00501363" w:rsidRPr="00CB0CF8">
        <w:rPr>
          <w:rFonts w:ascii="標楷體" w:eastAsia="標楷體" w:hAnsi="標楷體" w:hint="eastAsia"/>
          <w:sz w:val="28"/>
          <w:szCs w:val="28"/>
        </w:rPr>
        <w:t>於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8月1</w:t>
      </w:r>
      <w:r w:rsidR="004E1CF7" w:rsidRPr="00CB0CF8">
        <w:rPr>
          <w:rFonts w:ascii="標楷體" w:eastAsia="標楷體" w:hAnsi="標楷體"/>
          <w:sz w:val="28"/>
          <w:szCs w:val="28"/>
        </w:rPr>
        <w:t>1</w:t>
      </w:r>
      <w:r w:rsidR="004E1CF7" w:rsidRPr="00CB0CF8">
        <w:rPr>
          <w:rFonts w:ascii="標楷體" w:eastAsia="標楷體" w:hAnsi="標楷體" w:hint="eastAsia"/>
          <w:sz w:val="28"/>
          <w:szCs w:val="28"/>
        </w:rPr>
        <w:t>日</w:t>
      </w:r>
      <w:r w:rsidR="00501363" w:rsidRPr="00CB0CF8">
        <w:rPr>
          <w:rFonts w:ascii="標楷體" w:eastAsia="標楷體" w:hAnsi="標楷體" w:hint="eastAsia"/>
          <w:sz w:val="28"/>
          <w:szCs w:val="28"/>
        </w:rPr>
        <w:t>辦理1場雲林濱海小鎮慢旅自行車活動，向民眾介紹雲林四湖、口湖當地特有的自行車路線、景點，以及在地農特產品、特色餐點等。在雲嘉南濱海的鹽分地帶騎乘自行車，您將會發現，遠離人群喧囂，不一定要遁入山林，濱海漁村的質樸采風與濃濃人情味，絕對值得騎乘自行車前來細細體會！</w:t>
      </w:r>
    </w:p>
    <w:p w:rsidR="00501363" w:rsidRPr="00CB0CF8" w:rsidRDefault="00F0458A" w:rsidP="002E3C35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B0CF8">
        <w:rPr>
          <w:rFonts w:ascii="標楷體" w:eastAsia="標楷體" w:hAnsi="標楷體"/>
          <w:sz w:val="28"/>
          <w:szCs w:val="28"/>
        </w:rPr>
        <w:t>活動將發行「臺灣</w:t>
      </w:r>
      <w:r w:rsidRPr="00CB0CF8">
        <w:rPr>
          <w:rFonts w:ascii="標楷體" w:eastAsia="標楷體" w:hAnsi="標楷體" w:hint="eastAsia"/>
          <w:sz w:val="28"/>
          <w:szCs w:val="28"/>
        </w:rPr>
        <w:t>燈塔</w:t>
      </w:r>
      <w:r w:rsidRPr="00CB0CF8">
        <w:rPr>
          <w:rFonts w:ascii="標楷體" w:eastAsia="標楷體" w:hAnsi="標楷體"/>
          <w:sz w:val="28"/>
          <w:szCs w:val="28"/>
        </w:rPr>
        <w:t>極點</w:t>
      </w:r>
      <w:r w:rsidRPr="00CB0CF8">
        <w:rPr>
          <w:rFonts w:ascii="標楷體" w:eastAsia="標楷體" w:hAnsi="標楷體" w:hint="eastAsia"/>
          <w:sz w:val="28"/>
          <w:szCs w:val="28"/>
        </w:rPr>
        <w:t>慢旅</w:t>
      </w:r>
      <w:r w:rsidRPr="00CB0CF8">
        <w:rPr>
          <w:rFonts w:ascii="標楷體" w:eastAsia="標楷體" w:hAnsi="標楷體"/>
          <w:sz w:val="28"/>
          <w:szCs w:val="28"/>
        </w:rPr>
        <w:t>活動護照」</w:t>
      </w:r>
      <w:r w:rsidR="00884584" w:rsidRPr="00CB0CF8">
        <w:rPr>
          <w:rFonts w:ascii="標楷體" w:eastAsia="標楷體" w:hAnsi="標楷體" w:hint="eastAsia"/>
          <w:sz w:val="28"/>
          <w:szCs w:val="28"/>
        </w:rPr>
        <w:t>手冊</w:t>
      </w:r>
      <w:r w:rsidRPr="00CB0CF8">
        <w:rPr>
          <w:rFonts w:ascii="標楷體" w:eastAsia="標楷體" w:hAnsi="標楷體"/>
          <w:sz w:val="28"/>
          <w:szCs w:val="28"/>
        </w:rPr>
        <w:t>，</w:t>
      </w:r>
      <w:r w:rsidR="00884584" w:rsidRPr="00CB0CF8">
        <w:rPr>
          <w:rFonts w:ascii="標楷體" w:eastAsia="標楷體" w:hAnsi="標楷體" w:hint="eastAsia"/>
          <w:sz w:val="28"/>
          <w:szCs w:val="28"/>
        </w:rPr>
        <w:t>除報名參加活動之民眾，將免費贈送外，護照手冊電子檔亦將</w:t>
      </w:r>
      <w:r w:rsidR="00FF5155" w:rsidRPr="00CB0CF8">
        <w:rPr>
          <w:rFonts w:ascii="標楷體" w:eastAsia="標楷體" w:hAnsi="標楷體" w:hint="eastAsia"/>
          <w:kern w:val="0"/>
          <w:sz w:val="28"/>
          <w:szCs w:val="28"/>
        </w:rPr>
        <w:t>置於</w:t>
      </w:r>
      <w:r w:rsidR="001E57FD" w:rsidRPr="00CB0CF8">
        <w:rPr>
          <w:rFonts w:ascii="標楷體" w:eastAsia="標楷體" w:hAnsi="標楷體" w:hint="eastAsia"/>
          <w:kern w:val="0"/>
          <w:sz w:val="28"/>
          <w:szCs w:val="28"/>
        </w:rPr>
        <w:t>管理處及活動官網供民眾下載使用</w:t>
      </w:r>
      <w:r w:rsidR="00884584" w:rsidRPr="00CB0CF8">
        <w:rPr>
          <w:rFonts w:ascii="標楷體" w:eastAsia="標楷體" w:hAnsi="標楷體" w:hint="eastAsia"/>
          <w:sz w:val="28"/>
          <w:szCs w:val="28"/>
        </w:rPr>
        <w:t>。</w:t>
      </w:r>
      <w:r w:rsidR="001E57FD" w:rsidRPr="00CB0CF8">
        <w:rPr>
          <w:rFonts w:ascii="標楷體" w:eastAsia="標楷體" w:hAnsi="標楷體" w:hint="eastAsia"/>
          <w:sz w:val="28"/>
          <w:szCs w:val="28"/>
        </w:rPr>
        <w:t>此外活動將</w:t>
      </w:r>
      <w:r w:rsidR="00100847" w:rsidRPr="00CB0CF8">
        <w:rPr>
          <w:rFonts w:ascii="標楷體" w:eastAsia="標楷體" w:hAnsi="標楷體"/>
          <w:sz w:val="28"/>
          <w:szCs w:val="28"/>
        </w:rPr>
        <w:t>搭配極點集章方式，</w:t>
      </w:r>
      <w:r w:rsidR="001E57FD" w:rsidRPr="00CB0CF8">
        <w:rPr>
          <w:rFonts w:ascii="標楷體" w:eastAsia="標楷體" w:hAnsi="標楷體" w:hint="eastAsia"/>
          <w:sz w:val="28"/>
          <w:szCs w:val="28"/>
        </w:rPr>
        <w:t>遊</w:t>
      </w:r>
      <w:r w:rsidRPr="00CB0CF8">
        <w:rPr>
          <w:rFonts w:ascii="標楷體" w:eastAsia="標楷體" w:hAnsi="標楷體"/>
          <w:sz w:val="28"/>
          <w:szCs w:val="28"/>
        </w:rPr>
        <w:t>客可選擇參加自行車系列活動或自主完成</w:t>
      </w:r>
      <w:r w:rsidRPr="00CB0CF8">
        <w:rPr>
          <w:rFonts w:ascii="標楷體" w:eastAsia="標楷體" w:hAnsi="標楷體" w:hint="eastAsia"/>
          <w:sz w:val="28"/>
          <w:szCs w:val="28"/>
        </w:rPr>
        <w:t>4</w:t>
      </w:r>
      <w:r w:rsidR="00100847" w:rsidRPr="00CB0CF8">
        <w:rPr>
          <w:rFonts w:ascii="標楷體" w:eastAsia="標楷體" w:hAnsi="標楷體"/>
          <w:sz w:val="28"/>
          <w:szCs w:val="28"/>
        </w:rPr>
        <w:t>極點集章後，即可獲得紀念證書1份，希望藉由</w:t>
      </w:r>
      <w:r w:rsidRPr="00CB0CF8">
        <w:rPr>
          <w:rFonts w:ascii="標楷體" w:eastAsia="標楷體" w:hAnsi="標楷體" w:hint="eastAsia"/>
          <w:sz w:val="28"/>
          <w:szCs w:val="28"/>
        </w:rPr>
        <w:t>4</w:t>
      </w:r>
      <w:r w:rsidR="00100847" w:rsidRPr="00CB0CF8">
        <w:rPr>
          <w:rFonts w:ascii="標楷體" w:eastAsia="標楷體" w:hAnsi="標楷體"/>
          <w:sz w:val="28"/>
          <w:szCs w:val="28"/>
        </w:rPr>
        <w:t>極點燈塔的自行車系列活動，</w:t>
      </w:r>
      <w:r w:rsidRPr="00CB0CF8">
        <w:rPr>
          <w:rFonts w:ascii="標楷體" w:eastAsia="標楷體" w:hAnsi="標楷體" w:hint="eastAsia"/>
          <w:sz w:val="28"/>
          <w:szCs w:val="28"/>
        </w:rPr>
        <w:t>促使民眾</w:t>
      </w:r>
      <w:r w:rsidR="001D08D4" w:rsidRPr="00CB0CF8">
        <w:rPr>
          <w:rFonts w:ascii="標楷體" w:eastAsia="標楷體" w:hAnsi="標楷體"/>
          <w:sz w:val="28"/>
          <w:szCs w:val="28"/>
        </w:rPr>
        <w:t>認識及親近臺灣這塊美麗的家園，發掘臺灣之美，創造</w:t>
      </w:r>
      <w:r w:rsidR="001D08D4" w:rsidRPr="00CB0CF8">
        <w:rPr>
          <w:rFonts w:ascii="標楷體" w:eastAsia="標楷體" w:hAnsi="標楷體" w:hint="eastAsia"/>
          <w:sz w:val="28"/>
          <w:szCs w:val="28"/>
        </w:rPr>
        <w:t>永續</w:t>
      </w:r>
      <w:r w:rsidR="001D08D4" w:rsidRPr="00CB0CF8">
        <w:rPr>
          <w:rFonts w:ascii="標楷體" w:eastAsia="標楷體" w:hAnsi="標楷體"/>
          <w:sz w:val="28"/>
          <w:szCs w:val="28"/>
        </w:rPr>
        <w:t>旅遊</w:t>
      </w:r>
      <w:r w:rsidR="001D08D4" w:rsidRPr="00CB0CF8">
        <w:rPr>
          <w:rFonts w:ascii="標楷體" w:eastAsia="標楷體" w:hAnsi="標楷體" w:hint="eastAsia"/>
          <w:sz w:val="28"/>
          <w:szCs w:val="28"/>
        </w:rPr>
        <w:t>環境</w:t>
      </w:r>
      <w:r w:rsidR="00100847" w:rsidRPr="00CB0CF8">
        <w:rPr>
          <w:rFonts w:ascii="標楷體" w:eastAsia="標楷體" w:hAnsi="標楷體"/>
          <w:sz w:val="28"/>
          <w:szCs w:val="28"/>
        </w:rPr>
        <w:t>。</w:t>
      </w:r>
    </w:p>
    <w:p w:rsidR="00676C57" w:rsidRPr="00CB0CF8" w:rsidRDefault="002E3C35" w:rsidP="00A2081A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B0CF8">
        <w:rPr>
          <w:rFonts w:ascii="標楷體" w:eastAsia="標楷體" w:hAnsi="標楷體"/>
          <w:bCs/>
          <w:sz w:val="28"/>
          <w:szCs w:val="28"/>
        </w:rPr>
        <w:t>近年來「慢活」、「生態」與「環保」逐漸成為全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球</w:t>
      </w:r>
      <w:r w:rsidRPr="00CB0CF8">
        <w:rPr>
          <w:rFonts w:ascii="標楷體" w:eastAsia="標楷體" w:hAnsi="標楷體"/>
          <w:bCs/>
          <w:sz w:val="28"/>
          <w:szCs w:val="28"/>
        </w:rPr>
        <w:t>共同追求的生活態度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，而自行</w:t>
      </w:r>
      <w:r w:rsidRPr="00CB0CF8">
        <w:rPr>
          <w:rFonts w:ascii="標楷體" w:eastAsia="標楷體" w:hAnsi="標楷體"/>
          <w:bCs/>
          <w:sz w:val="28"/>
          <w:szCs w:val="28"/>
        </w:rPr>
        <w:t>車旅遊更是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國際</w:t>
      </w:r>
      <w:r w:rsidRPr="00CB0CF8">
        <w:rPr>
          <w:rFonts w:ascii="標楷體" w:eastAsia="標楷體" w:hAnsi="標楷體"/>
          <w:bCs/>
          <w:sz w:val="28"/>
          <w:szCs w:val="28"/>
        </w:rPr>
        <w:t>旅人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於世界各地</w:t>
      </w:r>
      <w:r w:rsidRPr="00CB0CF8">
        <w:rPr>
          <w:rFonts w:ascii="標楷體" w:eastAsia="標楷體" w:hAnsi="標楷體"/>
          <w:bCs/>
          <w:sz w:val="28"/>
          <w:szCs w:val="28"/>
        </w:rPr>
        <w:t>進行深度旅遊的熱門方式。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為此</w:t>
      </w:r>
      <w:r w:rsidRPr="00CB0CF8">
        <w:rPr>
          <w:rFonts w:ascii="標楷體" w:eastAsia="標楷體" w:hAnsi="標楷體"/>
          <w:bCs/>
          <w:sz w:val="28"/>
          <w:szCs w:val="28"/>
        </w:rPr>
        <w:t>，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交通部在</w:t>
      </w:r>
      <w:r w:rsidRPr="00CB0CF8">
        <w:rPr>
          <w:rFonts w:ascii="標楷體" w:eastAsia="標楷體" w:hAnsi="標楷體"/>
          <w:bCs/>
          <w:sz w:val="28"/>
          <w:szCs w:val="28"/>
        </w:rPr>
        <w:t>推動自行車旅遊活動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上不遺餘力</w:t>
      </w:r>
      <w:r w:rsidRPr="00CB0CF8">
        <w:rPr>
          <w:rFonts w:ascii="標楷體" w:eastAsia="標楷體" w:hAnsi="標楷體"/>
          <w:bCs/>
          <w:sz w:val="28"/>
          <w:szCs w:val="28"/>
        </w:rPr>
        <w:t>，</w:t>
      </w:r>
      <w:r w:rsidRPr="00CB0CF8">
        <w:rPr>
          <w:rFonts w:ascii="標楷體" w:eastAsia="標楷體" w:hAnsi="標楷體" w:hint="eastAsia"/>
          <w:bCs/>
          <w:sz w:val="28"/>
          <w:szCs w:val="28"/>
        </w:rPr>
        <w:t>不僅完成臺灣環島自行車主幹路網，未來更將以「前瞻基礎建設計畫-城鄉建設」進行自行車道新闢及改善，優化自行車路網及改善騎乘安全性，持續打造自行車旅遊路線及特色旅遊活動。</w:t>
      </w:r>
    </w:p>
    <w:sectPr w:rsidR="00676C57" w:rsidRPr="00CB0CF8" w:rsidSect="001E63B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9E" w:rsidRDefault="000F119E" w:rsidP="001533BF">
      <w:r>
        <w:separator/>
      </w:r>
    </w:p>
  </w:endnote>
  <w:endnote w:type="continuationSeparator" w:id="0">
    <w:p w:rsidR="000F119E" w:rsidRDefault="000F119E" w:rsidP="001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9E" w:rsidRDefault="000F119E" w:rsidP="001533BF">
      <w:r>
        <w:separator/>
      </w:r>
    </w:p>
  </w:footnote>
  <w:footnote w:type="continuationSeparator" w:id="0">
    <w:p w:rsidR="000F119E" w:rsidRDefault="000F119E" w:rsidP="0015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54BA3"/>
    <w:rsid w:val="000F119E"/>
    <w:rsid w:val="00100847"/>
    <w:rsid w:val="001123CE"/>
    <w:rsid w:val="00125BAD"/>
    <w:rsid w:val="00151EE6"/>
    <w:rsid w:val="001533BF"/>
    <w:rsid w:val="00160CE1"/>
    <w:rsid w:val="00162341"/>
    <w:rsid w:val="001945C1"/>
    <w:rsid w:val="00197C1F"/>
    <w:rsid w:val="001A1304"/>
    <w:rsid w:val="001D08D4"/>
    <w:rsid w:val="001E1999"/>
    <w:rsid w:val="001E57FD"/>
    <w:rsid w:val="001E63B2"/>
    <w:rsid w:val="00247E9F"/>
    <w:rsid w:val="002B134A"/>
    <w:rsid w:val="002B145B"/>
    <w:rsid w:val="002E2402"/>
    <w:rsid w:val="002E3C35"/>
    <w:rsid w:val="002F44F3"/>
    <w:rsid w:val="00364D62"/>
    <w:rsid w:val="0037052D"/>
    <w:rsid w:val="00380453"/>
    <w:rsid w:val="003A4DF9"/>
    <w:rsid w:val="00416E1A"/>
    <w:rsid w:val="004375D4"/>
    <w:rsid w:val="00447C79"/>
    <w:rsid w:val="00447F10"/>
    <w:rsid w:val="00460032"/>
    <w:rsid w:val="0047319B"/>
    <w:rsid w:val="00492D3C"/>
    <w:rsid w:val="004C5875"/>
    <w:rsid w:val="004E1CF7"/>
    <w:rsid w:val="00501363"/>
    <w:rsid w:val="005243A3"/>
    <w:rsid w:val="00534308"/>
    <w:rsid w:val="00550C4B"/>
    <w:rsid w:val="00580553"/>
    <w:rsid w:val="006361C7"/>
    <w:rsid w:val="00653F80"/>
    <w:rsid w:val="00676C57"/>
    <w:rsid w:val="006926E2"/>
    <w:rsid w:val="006D09A3"/>
    <w:rsid w:val="00767D2C"/>
    <w:rsid w:val="007A5F96"/>
    <w:rsid w:val="007B0A40"/>
    <w:rsid w:val="007C38AE"/>
    <w:rsid w:val="00806A30"/>
    <w:rsid w:val="008113B8"/>
    <w:rsid w:val="00884584"/>
    <w:rsid w:val="00892386"/>
    <w:rsid w:val="008C0FF6"/>
    <w:rsid w:val="008E7A92"/>
    <w:rsid w:val="00911258"/>
    <w:rsid w:val="00930EA0"/>
    <w:rsid w:val="009407D1"/>
    <w:rsid w:val="00950E23"/>
    <w:rsid w:val="009576C6"/>
    <w:rsid w:val="00970E8B"/>
    <w:rsid w:val="009B077C"/>
    <w:rsid w:val="009C2054"/>
    <w:rsid w:val="009D51CA"/>
    <w:rsid w:val="009E4252"/>
    <w:rsid w:val="00A2081A"/>
    <w:rsid w:val="00A72905"/>
    <w:rsid w:val="00A81CEE"/>
    <w:rsid w:val="00B119AE"/>
    <w:rsid w:val="00BB42C8"/>
    <w:rsid w:val="00C1704C"/>
    <w:rsid w:val="00C3621C"/>
    <w:rsid w:val="00C44AAD"/>
    <w:rsid w:val="00C56FD8"/>
    <w:rsid w:val="00CB0CF8"/>
    <w:rsid w:val="00CC7672"/>
    <w:rsid w:val="00CD1054"/>
    <w:rsid w:val="00CE306F"/>
    <w:rsid w:val="00CE6753"/>
    <w:rsid w:val="00D3250B"/>
    <w:rsid w:val="00D3752C"/>
    <w:rsid w:val="00D465FD"/>
    <w:rsid w:val="00D65C73"/>
    <w:rsid w:val="00D82837"/>
    <w:rsid w:val="00D845C4"/>
    <w:rsid w:val="00DB5BB2"/>
    <w:rsid w:val="00DB5E80"/>
    <w:rsid w:val="00DF5500"/>
    <w:rsid w:val="00E126DB"/>
    <w:rsid w:val="00E25779"/>
    <w:rsid w:val="00EB14D6"/>
    <w:rsid w:val="00EF0DA2"/>
    <w:rsid w:val="00F0458A"/>
    <w:rsid w:val="00F5219D"/>
    <w:rsid w:val="00F56205"/>
    <w:rsid w:val="00F804C9"/>
    <w:rsid w:val="00F96412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EBB36"/>
  <w15:docId w15:val="{EDA0095B-A130-4117-AAA9-25EF771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D51C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D51CA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semiHidden/>
    <w:rsid w:val="009D51CA"/>
    <w:rPr>
      <w:rFonts w:ascii="細明體" w:eastAsia="細明體" w:hAnsi="Courier New" w:cs="Courier New"/>
      <w:szCs w:val="24"/>
    </w:rPr>
  </w:style>
  <w:style w:type="character" w:styleId="a8">
    <w:name w:val="FollowedHyperlink"/>
    <w:basedOn w:val="a0"/>
    <w:uiPriority w:val="99"/>
    <w:semiHidden/>
    <w:unhideWhenUsed/>
    <w:rsid w:val="009D51C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33B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33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</dc:creator>
  <cp:lastModifiedBy>齊逸林</cp:lastModifiedBy>
  <cp:revision>9</cp:revision>
  <cp:lastPrinted>2019-07-23T03:16:00Z</cp:lastPrinted>
  <dcterms:created xsi:type="dcterms:W3CDTF">2019-07-22T06:49:00Z</dcterms:created>
  <dcterms:modified xsi:type="dcterms:W3CDTF">2019-07-23T03:18:00Z</dcterms:modified>
</cp:coreProperties>
</file>