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1" w:rsidRDefault="005D4CF1" w:rsidP="005D4CF1">
      <w:pPr>
        <w:pStyle w:val="a4"/>
      </w:pPr>
      <w:r>
        <w:rPr>
          <w:rFonts w:hint="eastAsia"/>
        </w:rPr>
        <w:t>【交通部觀光局雲嘉南濱海國家風景區管理處新聞稿】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rPr>
          <w:rFonts w:hint="eastAsia"/>
        </w:rPr>
        <w:t>發稿日期</w:t>
      </w:r>
      <w:r>
        <w:t>:108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rPr>
          <w:rFonts w:hint="eastAsia"/>
        </w:rPr>
        <w:t>發稿單位：交通部觀光局雲嘉南濱海國家風景區管理處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rPr>
          <w:rFonts w:hint="eastAsia"/>
        </w:rPr>
        <w:t>新聞發言人：洪副處長肇昌</w:t>
      </w:r>
      <w:r>
        <w:t xml:space="preserve"> </w:t>
      </w:r>
      <w:r>
        <w:rPr>
          <w:rFonts w:hint="eastAsia"/>
        </w:rPr>
        <w:t>電話：</w:t>
      </w:r>
      <w:r>
        <w:t>0937-867855</w:t>
      </w:r>
      <w:r>
        <w:rPr>
          <w:rFonts w:hint="eastAsia"/>
        </w:rPr>
        <w:t>、</w:t>
      </w:r>
      <w:r>
        <w:t>06-7861000</w:t>
      </w:r>
      <w:r>
        <w:rPr>
          <w:rFonts w:hint="eastAsia"/>
        </w:rPr>
        <w:t>轉</w:t>
      </w:r>
      <w:r>
        <w:t>113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rPr>
          <w:rFonts w:hint="eastAsia"/>
        </w:rPr>
        <w:t>新聞聯絡人：莊</w:t>
      </w:r>
      <w:proofErr w:type="gramStart"/>
      <w:r>
        <w:rPr>
          <w:rFonts w:hint="eastAsia"/>
        </w:rPr>
        <w:t>課長鴻濱</w:t>
      </w:r>
      <w:proofErr w:type="gramEnd"/>
      <w:r>
        <w:t xml:space="preserve">  </w:t>
      </w:r>
      <w:r>
        <w:rPr>
          <w:rFonts w:hint="eastAsia"/>
        </w:rPr>
        <w:t>電話：</w:t>
      </w:r>
      <w:r>
        <w:t>0966-773157</w:t>
      </w:r>
      <w:r>
        <w:rPr>
          <w:rFonts w:hint="eastAsia"/>
        </w:rPr>
        <w:t>、</w:t>
      </w:r>
      <w:r>
        <w:t>06-7861000</w:t>
      </w:r>
      <w:r>
        <w:rPr>
          <w:rFonts w:hint="eastAsia"/>
        </w:rPr>
        <w:t>轉</w:t>
      </w:r>
      <w:r>
        <w:t>230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rPr>
          <w:rFonts w:hint="eastAsia"/>
        </w:rPr>
        <w:t>文稿主旨：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bookmarkStart w:id="0" w:name="_GoBack"/>
      <w:r>
        <w:rPr>
          <w:rFonts w:hint="eastAsia"/>
        </w:rPr>
        <w:t>春遊雲嘉南</w:t>
      </w:r>
      <w:r>
        <w:t xml:space="preserve">  108</w:t>
      </w:r>
      <w:proofErr w:type="gramStart"/>
      <w:r>
        <w:rPr>
          <w:rFonts w:hint="eastAsia"/>
        </w:rPr>
        <w:t>豬事幸福</w:t>
      </w:r>
      <w:bookmarkEnd w:id="0"/>
      <w:proofErr w:type="gramEnd"/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t xml:space="preserve">     108</w:t>
      </w:r>
      <w:r>
        <w:rPr>
          <w:rFonts w:hint="eastAsia"/>
        </w:rPr>
        <w:t>年農曆春節連續假期長達</w:t>
      </w:r>
      <w:r>
        <w:t>9</w:t>
      </w:r>
      <w:r>
        <w:rPr>
          <w:rFonts w:hint="eastAsia"/>
        </w:rPr>
        <w:t>天，是全家出遊</w:t>
      </w:r>
      <w:proofErr w:type="gramStart"/>
      <w:r>
        <w:rPr>
          <w:rFonts w:hint="eastAsia"/>
        </w:rPr>
        <w:t>走春最佳</w:t>
      </w:r>
      <w:proofErr w:type="gramEnd"/>
      <w:r>
        <w:rPr>
          <w:rFonts w:hint="eastAsia"/>
        </w:rPr>
        <w:t>時機，各熱門旅遊景點湧現龐大車潮與人潮，交通部觀光局雲嘉南濱海國家風景區管理處</w:t>
      </w:r>
      <w:r>
        <w:t>(</w:t>
      </w:r>
      <w:r>
        <w:rPr>
          <w:rFonts w:hint="eastAsia"/>
        </w:rPr>
        <w:t>下稱雲嘉南管理處</w:t>
      </w:r>
      <w:r>
        <w:t>)</w:t>
      </w:r>
      <w:r>
        <w:rPr>
          <w:rFonts w:hint="eastAsia"/>
        </w:rPr>
        <w:t>與轄區各警察分局、公路總局第五區養護工程處、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南市政府、嘉義縣政府等相關機關共同攜手分工合作，於</w:t>
      </w:r>
      <w:proofErr w:type="gramStart"/>
      <w:r>
        <w:rPr>
          <w:rFonts w:hint="eastAsia"/>
        </w:rPr>
        <w:t>連假前對</w:t>
      </w:r>
      <w:proofErr w:type="gramEnd"/>
      <w:r>
        <w:rPr>
          <w:rFonts w:hint="eastAsia"/>
        </w:rPr>
        <w:t>交通疏運、衛生清潔等措施積極協調並現場勘查，致力維持轄區觀光遊樂景點安全、整潔、友善之旅遊環境。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t xml:space="preserve">    </w:t>
      </w:r>
      <w:r>
        <w:rPr>
          <w:rFonts w:hint="eastAsia"/>
        </w:rPr>
        <w:t>統計今年春節初一至初五連續</w:t>
      </w:r>
      <w:r>
        <w:t>5</w:t>
      </w:r>
      <w:r>
        <w:rPr>
          <w:rFonts w:hint="eastAsia"/>
        </w:rPr>
        <w:t>天假期</w:t>
      </w:r>
      <w:r>
        <w:t>(</w:t>
      </w:r>
      <w:r>
        <w:rPr>
          <w:rFonts w:hint="eastAsia"/>
        </w:rPr>
        <w:t>自</w:t>
      </w:r>
      <w:r>
        <w:t>2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日起至</w:t>
      </w:r>
      <w:r>
        <w:t>2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日止</w:t>
      </w:r>
      <w:r>
        <w:t>)</w:t>
      </w:r>
      <w:r>
        <w:rPr>
          <w:rFonts w:hint="eastAsia"/>
        </w:rPr>
        <w:t>，因天氣晴朗，溫度適宜全家出遊，轄區遊客總人數接近</w:t>
      </w:r>
      <w:r>
        <w:t>24</w:t>
      </w:r>
      <w:r>
        <w:rPr>
          <w:rFonts w:hint="eastAsia"/>
        </w:rPr>
        <w:t>萬人次</w:t>
      </w:r>
      <w:r>
        <w:t>(242,568</w:t>
      </w:r>
      <w:r>
        <w:rPr>
          <w:rFonts w:hint="eastAsia"/>
        </w:rPr>
        <w:t>人</w:t>
      </w:r>
      <w:r>
        <w:t>)</w:t>
      </w:r>
      <w:r>
        <w:rPr>
          <w:rFonts w:hint="eastAsia"/>
        </w:rPr>
        <w:t>，與</w:t>
      </w:r>
      <w:proofErr w:type="gramStart"/>
      <w:r>
        <w:t>107</w:t>
      </w:r>
      <w:proofErr w:type="gramEnd"/>
      <w:r>
        <w:rPr>
          <w:rFonts w:hint="eastAsia"/>
        </w:rPr>
        <w:t>年度相較增加約</w:t>
      </w:r>
      <w:r>
        <w:t>4</w:t>
      </w:r>
      <w:r>
        <w:rPr>
          <w:rFonts w:hint="eastAsia"/>
        </w:rPr>
        <w:t>萬人次，成長幅度達</w:t>
      </w:r>
      <w:r>
        <w:t>20%</w:t>
      </w:r>
      <w:r>
        <w:rPr>
          <w:rFonts w:hint="eastAsia"/>
        </w:rPr>
        <w:t>；以每人消費最低金額</w:t>
      </w:r>
      <w:r>
        <w:t>1,500</w:t>
      </w:r>
      <w:r>
        <w:rPr>
          <w:rFonts w:hint="eastAsia"/>
        </w:rPr>
        <w:t>元估算，</w:t>
      </w:r>
      <w:r>
        <w:t>5</w:t>
      </w:r>
      <w:r>
        <w:rPr>
          <w:rFonts w:hint="eastAsia"/>
        </w:rPr>
        <w:t>天總計帶來</w:t>
      </w:r>
      <w:r>
        <w:t>3</w:t>
      </w:r>
      <w:r>
        <w:rPr>
          <w:rFonts w:hint="eastAsia"/>
        </w:rPr>
        <w:t>億</w:t>
      </w:r>
      <w:r>
        <w:t>6000</w:t>
      </w:r>
      <w:r>
        <w:rPr>
          <w:rFonts w:hint="eastAsia"/>
        </w:rPr>
        <w:t>萬以上商機。布袋高跟鞋教堂招商成功後，也吸引</w:t>
      </w:r>
      <w:r>
        <w:t>5</w:t>
      </w:r>
      <w:r>
        <w:rPr>
          <w:rFonts w:hint="eastAsia"/>
        </w:rPr>
        <w:t>萬人次</w:t>
      </w:r>
      <w:r>
        <w:t>(55,191</w:t>
      </w:r>
      <w:r>
        <w:rPr>
          <w:rFonts w:hint="eastAsia"/>
        </w:rPr>
        <w:t>人</w:t>
      </w:r>
      <w:r>
        <w:t>)</w:t>
      </w:r>
      <w:r>
        <w:rPr>
          <w:rFonts w:hint="eastAsia"/>
        </w:rPr>
        <w:t>，聯外交通於嘉義縣警察局布袋分局等單位全力配合疏導下，車流整體仍屬順暢，疏運計畫發揮預期功效，提供良好旅遊服務品質。此外</w:t>
      </w:r>
      <w:proofErr w:type="gramStart"/>
      <w:r>
        <w:rPr>
          <w:rFonts w:hint="eastAsia"/>
        </w:rPr>
        <w:t>七股鹽山及</w:t>
      </w:r>
      <w:proofErr w:type="gramEnd"/>
      <w:r>
        <w:rPr>
          <w:rFonts w:hint="eastAsia"/>
        </w:rPr>
        <w:t>北門婚紗美地遊客人次也分別達到</w:t>
      </w:r>
      <w:r>
        <w:t>61,586</w:t>
      </w:r>
      <w:r>
        <w:rPr>
          <w:rFonts w:hint="eastAsia"/>
        </w:rPr>
        <w:t>人次及</w:t>
      </w:r>
      <w:r>
        <w:t>43,270</w:t>
      </w:r>
      <w:r>
        <w:rPr>
          <w:rFonts w:hint="eastAsia"/>
        </w:rPr>
        <w:t>人次。</w:t>
      </w:r>
    </w:p>
    <w:p w:rsidR="005D4CF1" w:rsidRDefault="005D4CF1" w:rsidP="005D4CF1">
      <w:pPr>
        <w:pStyle w:val="a4"/>
      </w:pPr>
    </w:p>
    <w:p w:rsidR="005D4CF1" w:rsidRDefault="005D4CF1" w:rsidP="005D4CF1">
      <w:pPr>
        <w:pStyle w:val="a4"/>
      </w:pPr>
      <w:r>
        <w:t xml:space="preserve">    </w:t>
      </w:r>
      <w:r>
        <w:rPr>
          <w:rFonts w:hint="eastAsia"/>
        </w:rPr>
        <w:t>雲嘉南管理處誠摯地歡迎大家到雲嘉南濱海國家風景區遊玩，民眾可透過雲嘉南管理處網站</w:t>
      </w:r>
      <w:proofErr w:type="gramStart"/>
      <w:r>
        <w:rPr>
          <w:rFonts w:hint="eastAsia"/>
        </w:rPr>
        <w:t>（</w:t>
      </w:r>
      <w:proofErr w:type="gramEnd"/>
      <w:hyperlink r:id="rId4" w:history="1">
        <w:r>
          <w:rPr>
            <w:rStyle w:val="a3"/>
          </w:rPr>
          <w:t>https://swcoast-nsa.travel/</w:t>
        </w:r>
        <w:r>
          <w:rPr>
            <w:rStyle w:val="a3"/>
            <w:rFonts w:hint="eastAsia"/>
          </w:rPr>
          <w:t>）、「雲嘉南，好好玩</w:t>
        </w:r>
        <w:r>
          <w:rPr>
            <w:rStyle w:val="a3"/>
          </w:rPr>
          <w:t>!!!</w:t>
        </w:r>
        <w:r>
          <w:rPr>
            <w:rStyle w:val="a3"/>
            <w:rFonts w:hint="eastAsia"/>
          </w:rPr>
          <w:t>」粉絲團</w:t>
        </w:r>
      </w:hyperlink>
      <w:r>
        <w:t>(</w:t>
      </w:r>
      <w:hyperlink r:id="rId5" w:history="1">
        <w:r>
          <w:rPr>
            <w:rStyle w:val="a3"/>
          </w:rPr>
          <w:t>www.facebook.com/swcoast)</w:t>
        </w:r>
        <w:r>
          <w:rPr>
            <w:rStyle w:val="a3"/>
            <w:rFonts w:hint="eastAsia"/>
          </w:rPr>
          <w:t>或電話（</w:t>
        </w:r>
        <w:r>
          <w:rPr>
            <w:rStyle w:val="a3"/>
          </w:rPr>
          <w:t>06-7861000</w:t>
        </w:r>
      </w:hyperlink>
      <w:r>
        <w:rPr>
          <w:rFonts w:hint="eastAsia"/>
        </w:rPr>
        <w:t>）查詢相關訊息。</w:t>
      </w:r>
    </w:p>
    <w:p w:rsidR="00A827E3" w:rsidRPr="005D4CF1" w:rsidRDefault="005D4CF1"/>
    <w:sectPr w:rsidR="00A827E3" w:rsidRPr="005D4C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1"/>
    <w:rsid w:val="000748FF"/>
    <w:rsid w:val="005D4CF1"/>
    <w:rsid w:val="009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3A59-C6CD-45DB-9962-DD29683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F1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D4CF1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5D4CF1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wcoast)&#25110;&#38651;&#35441;&#65288;06-7861000" TargetMode="External"/><Relationship Id="rId4" Type="http://schemas.openxmlformats.org/officeDocument/2006/relationships/hyperlink" Target="https://swcoast-nsa.travel/&#65289;&#12289;&#12300;&#38642;&#22025;&#21335;&#65292;&#22909;&#22909;&#29609;!!!&#12301;&#31881;&#32114;&#2229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吳維翰</dc:creator>
  <cp:keywords/>
  <dc:description/>
  <cp:lastModifiedBy>吳維翰</cp:lastModifiedBy>
  <cp:revision>1</cp:revision>
  <dcterms:created xsi:type="dcterms:W3CDTF">2019-02-11T02:20:00Z</dcterms:created>
  <dcterms:modified xsi:type="dcterms:W3CDTF">2019-02-11T02:21:00Z</dcterms:modified>
</cp:coreProperties>
</file>